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53936B" w14:textId="77777777" w:rsidR="003F267C" w:rsidRDefault="00D076C1" w:rsidP="00D076C1">
      <w:pPr>
        <w:pStyle w:val="Heading2"/>
        <w:keepNext w:val="0"/>
        <w:keepLines w:val="0"/>
        <w:spacing w:before="360" w:after="80"/>
        <w:contextualSpacing w:val="0"/>
        <w:rPr>
          <w:rFonts w:ascii="Times New Roman" w:eastAsia="Times New Roman" w:hAnsi="Times New Roman" w:cs="Times New Roman"/>
          <w:b w:val="0"/>
          <w:sz w:val="28"/>
          <w:szCs w:val="28"/>
        </w:rPr>
      </w:pPr>
      <w:bookmarkStart w:id="0" w:name="h.j2b06wc3n0az" w:colFirst="0" w:colLast="0"/>
      <w:bookmarkEnd w:id="0"/>
      <w:r w:rsidRPr="00A51D63">
        <w:rPr>
          <w:rFonts w:ascii="Times New Roman" w:eastAsia="Times New Roman" w:hAnsi="Times New Roman" w:cs="Times New Roman"/>
          <w:b w:val="0"/>
          <w:sz w:val="28"/>
          <w:szCs w:val="28"/>
        </w:rPr>
        <w:t xml:space="preserve">Spires, H. A., Paul, C. M., </w:t>
      </w:r>
      <w:proofErr w:type="spellStart"/>
      <w:r w:rsidRPr="00A51D63">
        <w:rPr>
          <w:rFonts w:ascii="Times New Roman" w:eastAsia="Times New Roman" w:hAnsi="Times New Roman" w:cs="Times New Roman"/>
          <w:b w:val="0"/>
          <w:sz w:val="28"/>
          <w:szCs w:val="28"/>
        </w:rPr>
        <w:t>Kerkhoff</w:t>
      </w:r>
      <w:proofErr w:type="spellEnd"/>
      <w:r w:rsidRPr="00A51D63">
        <w:rPr>
          <w:rFonts w:ascii="Times New Roman" w:eastAsia="Times New Roman" w:hAnsi="Times New Roman" w:cs="Times New Roman"/>
          <w:b w:val="0"/>
          <w:sz w:val="28"/>
          <w:szCs w:val="28"/>
        </w:rPr>
        <w:t>, S. N. (2017). Digital literacy for the 21</w:t>
      </w:r>
      <w:r w:rsidRPr="00A51D63">
        <w:rPr>
          <w:rFonts w:ascii="Times New Roman" w:eastAsia="Times New Roman" w:hAnsi="Times New Roman" w:cs="Times New Roman"/>
          <w:b w:val="0"/>
          <w:sz w:val="28"/>
          <w:szCs w:val="28"/>
          <w:vertAlign w:val="superscript"/>
        </w:rPr>
        <w:t>st</w:t>
      </w:r>
      <w:r w:rsidRPr="00A51D63">
        <w:rPr>
          <w:rFonts w:ascii="Times New Roman" w:eastAsia="Times New Roman" w:hAnsi="Times New Roman" w:cs="Times New Roman"/>
          <w:b w:val="0"/>
          <w:sz w:val="28"/>
          <w:szCs w:val="28"/>
        </w:rPr>
        <w:t xml:space="preserve"> century. In M. </w:t>
      </w:r>
      <w:proofErr w:type="spellStart"/>
      <w:r w:rsidRPr="00A51D63">
        <w:rPr>
          <w:rFonts w:ascii="Times New Roman" w:eastAsia="Times New Roman" w:hAnsi="Times New Roman" w:cs="Times New Roman"/>
          <w:b w:val="0"/>
          <w:sz w:val="28"/>
          <w:szCs w:val="28"/>
        </w:rPr>
        <w:t>Khosrow</w:t>
      </w:r>
      <w:proofErr w:type="spellEnd"/>
      <w:r w:rsidRPr="00A51D63">
        <w:rPr>
          <w:rFonts w:ascii="Times New Roman" w:eastAsia="Times New Roman" w:hAnsi="Times New Roman" w:cs="Times New Roman"/>
          <w:b w:val="0"/>
          <w:sz w:val="28"/>
          <w:szCs w:val="28"/>
        </w:rPr>
        <w:t>-Pour’s (Ed.)</w:t>
      </w:r>
      <w:r w:rsidR="001F1F43">
        <w:rPr>
          <w:rFonts w:ascii="Times New Roman" w:eastAsia="Times New Roman" w:hAnsi="Times New Roman" w:cs="Times New Roman"/>
          <w:b w:val="0"/>
          <w:sz w:val="28"/>
          <w:szCs w:val="28"/>
        </w:rPr>
        <w:t>,</w:t>
      </w:r>
      <w:r w:rsidRPr="00A51D63">
        <w:rPr>
          <w:rFonts w:ascii="Times New Roman" w:eastAsia="Times New Roman" w:hAnsi="Times New Roman" w:cs="Times New Roman"/>
          <w:b w:val="0"/>
          <w:sz w:val="28"/>
          <w:szCs w:val="28"/>
        </w:rPr>
        <w:t xml:space="preserve"> </w:t>
      </w:r>
      <w:r w:rsidRPr="00A51D63">
        <w:rPr>
          <w:rFonts w:ascii="Times New Roman" w:eastAsia="Times New Roman" w:hAnsi="Times New Roman" w:cs="Times New Roman"/>
          <w:b w:val="0"/>
          <w:i/>
          <w:sz w:val="28"/>
          <w:szCs w:val="28"/>
        </w:rPr>
        <w:t>Encyclopedia of information science and technology</w:t>
      </w:r>
      <w:r w:rsidR="0069053E">
        <w:rPr>
          <w:rFonts w:ascii="Times New Roman" w:eastAsia="Times New Roman" w:hAnsi="Times New Roman" w:cs="Times New Roman"/>
          <w:b w:val="0"/>
          <w:sz w:val="28"/>
          <w:szCs w:val="28"/>
        </w:rPr>
        <w:t xml:space="preserve"> (</w:t>
      </w:r>
      <w:r w:rsidR="00E464D7" w:rsidRPr="00A51D63">
        <w:rPr>
          <w:rFonts w:ascii="Times New Roman" w:eastAsia="Times New Roman" w:hAnsi="Times New Roman" w:cs="Times New Roman"/>
          <w:b w:val="0"/>
          <w:sz w:val="28"/>
          <w:szCs w:val="28"/>
        </w:rPr>
        <w:t>pp. 2235-</w:t>
      </w:r>
      <w:r w:rsidR="00A51D63" w:rsidRPr="00A51D63">
        <w:rPr>
          <w:rFonts w:ascii="Times New Roman" w:eastAsia="Times New Roman" w:hAnsi="Times New Roman" w:cs="Times New Roman"/>
          <w:b w:val="0"/>
          <w:sz w:val="28"/>
          <w:szCs w:val="28"/>
        </w:rPr>
        <w:t xml:space="preserve">2242). </w:t>
      </w:r>
      <w:r w:rsidR="0069053E">
        <w:rPr>
          <w:rFonts w:ascii="Times New Roman" w:eastAsia="Times New Roman" w:hAnsi="Times New Roman" w:cs="Times New Roman"/>
          <w:b w:val="0"/>
          <w:sz w:val="28"/>
          <w:szCs w:val="28"/>
        </w:rPr>
        <w:t xml:space="preserve">Hershey, PA: IGI Global. </w:t>
      </w:r>
      <w:bookmarkStart w:id="1" w:name="_GoBack"/>
      <w:bookmarkEnd w:id="1"/>
    </w:p>
    <w:p w14:paraId="2E4B5746" w14:textId="77777777" w:rsidR="00A51D63" w:rsidRPr="00A51D63" w:rsidRDefault="00A51D63" w:rsidP="00A51D63">
      <w:pPr>
        <w:pStyle w:val="Normal1"/>
      </w:pPr>
    </w:p>
    <w:p w14:paraId="1B5FE562" w14:textId="77777777" w:rsidR="00D076C1" w:rsidRDefault="003F267C" w:rsidP="00D076C1">
      <w:pPr>
        <w:pStyle w:val="Default"/>
        <w:jc w:val="center"/>
        <w:rPr>
          <w:sz w:val="48"/>
          <w:szCs w:val="48"/>
        </w:rPr>
      </w:pPr>
      <w:r w:rsidRPr="003F267C">
        <w:rPr>
          <w:sz w:val="48"/>
          <w:szCs w:val="48"/>
        </w:rPr>
        <w:t>Digital Literacy for the 21</w:t>
      </w:r>
      <w:r w:rsidRPr="003F267C">
        <w:rPr>
          <w:sz w:val="48"/>
          <w:szCs w:val="48"/>
          <w:vertAlign w:val="superscript"/>
        </w:rPr>
        <w:t>st</w:t>
      </w:r>
      <w:r w:rsidRPr="003F267C">
        <w:rPr>
          <w:sz w:val="48"/>
          <w:szCs w:val="48"/>
        </w:rPr>
        <w:t xml:space="preserve"> Century</w:t>
      </w:r>
    </w:p>
    <w:p w14:paraId="48EFA8FB" w14:textId="77777777" w:rsidR="003F267C" w:rsidRDefault="003F267C" w:rsidP="003F267C">
      <w:pPr>
        <w:pStyle w:val="Default"/>
        <w:rPr>
          <w:sz w:val="48"/>
          <w:szCs w:val="48"/>
        </w:rPr>
      </w:pPr>
    </w:p>
    <w:p w14:paraId="2D3290DB" w14:textId="77777777" w:rsidR="003F267C" w:rsidRDefault="003F267C" w:rsidP="003F267C">
      <w:pPr>
        <w:pStyle w:val="Headline"/>
        <w:jc w:val="left"/>
        <w:outlineLvl w:val="0"/>
        <w:rPr>
          <w:rFonts w:ascii="Times New Roman" w:hAnsi="Times New Roman"/>
          <w:b w:val="0"/>
          <w:sz w:val="24"/>
          <w:szCs w:val="24"/>
        </w:rPr>
      </w:pPr>
      <w:r>
        <w:rPr>
          <w:rFonts w:ascii="Times New Roman" w:hAnsi="Times New Roman"/>
          <w:b w:val="0"/>
          <w:sz w:val="24"/>
          <w:szCs w:val="24"/>
        </w:rPr>
        <w:t>Hiller A. Spires</w:t>
      </w:r>
    </w:p>
    <w:p w14:paraId="07EBFC13" w14:textId="77777777" w:rsidR="003F267C" w:rsidRDefault="003F267C" w:rsidP="003F267C">
      <w:pPr>
        <w:pStyle w:val="Headline"/>
        <w:jc w:val="left"/>
        <w:outlineLvl w:val="0"/>
        <w:rPr>
          <w:rFonts w:ascii="Times New Roman" w:hAnsi="Times New Roman"/>
          <w:b w:val="0"/>
          <w:sz w:val="24"/>
          <w:szCs w:val="24"/>
        </w:rPr>
      </w:pPr>
      <w:r>
        <w:rPr>
          <w:rFonts w:ascii="Times New Roman" w:hAnsi="Times New Roman"/>
          <w:b w:val="0"/>
          <w:sz w:val="24"/>
          <w:szCs w:val="24"/>
        </w:rPr>
        <w:t>Casey Medlock</w:t>
      </w:r>
      <w:r w:rsidR="00A51D63">
        <w:rPr>
          <w:rFonts w:ascii="Times New Roman" w:hAnsi="Times New Roman"/>
          <w:b w:val="0"/>
          <w:sz w:val="24"/>
          <w:szCs w:val="24"/>
        </w:rPr>
        <w:t xml:space="preserve"> Paul</w:t>
      </w:r>
    </w:p>
    <w:p w14:paraId="03322891" w14:textId="77777777" w:rsidR="003F267C" w:rsidRDefault="003F267C" w:rsidP="003F267C">
      <w:pPr>
        <w:pStyle w:val="Headline"/>
        <w:jc w:val="left"/>
        <w:outlineLvl w:val="0"/>
        <w:rPr>
          <w:rFonts w:ascii="Times New Roman" w:hAnsi="Times New Roman"/>
          <w:b w:val="0"/>
          <w:sz w:val="24"/>
          <w:szCs w:val="24"/>
        </w:rPr>
      </w:pPr>
      <w:r>
        <w:rPr>
          <w:rFonts w:ascii="Times New Roman" w:hAnsi="Times New Roman"/>
          <w:b w:val="0"/>
          <w:sz w:val="24"/>
          <w:szCs w:val="24"/>
        </w:rPr>
        <w:t>Shea N. Kerkhoff</w:t>
      </w:r>
    </w:p>
    <w:p w14:paraId="364AF6FA" w14:textId="77777777" w:rsidR="003F267C" w:rsidRDefault="003F267C" w:rsidP="003F267C">
      <w:pPr>
        <w:pStyle w:val="Headline"/>
        <w:jc w:val="left"/>
        <w:outlineLvl w:val="0"/>
        <w:rPr>
          <w:rFonts w:ascii="Times New Roman" w:hAnsi="Times New Roman"/>
          <w:b w:val="0"/>
          <w:sz w:val="24"/>
          <w:szCs w:val="24"/>
        </w:rPr>
      </w:pPr>
    </w:p>
    <w:p w14:paraId="74F1A66B" w14:textId="77777777" w:rsidR="003F267C" w:rsidRPr="003F267C" w:rsidRDefault="003F267C" w:rsidP="003F267C">
      <w:pPr>
        <w:pStyle w:val="Headline"/>
        <w:jc w:val="left"/>
        <w:outlineLvl w:val="0"/>
        <w:rPr>
          <w:rFonts w:ascii="Times New Roman" w:hAnsi="Times New Roman"/>
          <w:b w:val="0"/>
          <w:i/>
          <w:sz w:val="24"/>
          <w:szCs w:val="24"/>
        </w:rPr>
      </w:pPr>
      <w:r w:rsidRPr="003F267C">
        <w:rPr>
          <w:rFonts w:ascii="Times New Roman" w:hAnsi="Times New Roman"/>
          <w:b w:val="0"/>
          <w:i/>
          <w:sz w:val="24"/>
          <w:szCs w:val="24"/>
        </w:rPr>
        <w:t>North Carolina State University, USA</w:t>
      </w:r>
    </w:p>
    <w:p w14:paraId="758A404B" w14:textId="77777777" w:rsidR="003F267C" w:rsidRPr="003F267C" w:rsidRDefault="003F267C" w:rsidP="003F267C">
      <w:pPr>
        <w:pStyle w:val="Heading2"/>
        <w:keepNext w:val="0"/>
        <w:keepLines w:val="0"/>
        <w:spacing w:before="360" w:after="80" w:line="480" w:lineRule="auto"/>
        <w:contextualSpacing w:val="0"/>
        <w:rPr>
          <w:rFonts w:ascii="Arial" w:eastAsia="Times New Roman" w:hAnsi="Arial" w:cs="Arial"/>
          <w:b w:val="0"/>
          <w:sz w:val="24"/>
          <w:szCs w:val="24"/>
        </w:rPr>
      </w:pPr>
      <w:bookmarkStart w:id="2" w:name="h.w8vhxc7ohmqw" w:colFirst="0" w:colLast="0"/>
      <w:bookmarkEnd w:id="2"/>
      <w:r w:rsidRPr="003F267C">
        <w:rPr>
          <w:rFonts w:ascii="Arial" w:hAnsi="Arial" w:cs="Arial"/>
          <w:bCs/>
          <w:sz w:val="24"/>
          <w:szCs w:val="24"/>
        </w:rPr>
        <w:t>INTRODUCTION</w:t>
      </w:r>
    </w:p>
    <w:p w14:paraId="53D16CF7" w14:textId="77777777" w:rsidR="003C66E2" w:rsidRPr="002D5AE8" w:rsidRDefault="003F267C" w:rsidP="002D5AE8">
      <w:pPr>
        <w:pStyle w:val="Normal1"/>
        <w:spacing w:line="480" w:lineRule="auto"/>
        <w:ind w:firstLine="720"/>
        <w:rPr>
          <w:rFonts w:ascii="Times New Roman" w:hAnsi="Times New Roman" w:cs="Times New Roman"/>
          <w:sz w:val="24"/>
          <w:szCs w:val="24"/>
        </w:rPr>
      </w:pPr>
      <w:r w:rsidRPr="002D5AE8">
        <w:rPr>
          <w:rFonts w:ascii="Times New Roman" w:eastAsia="Times New Roman" w:hAnsi="Times New Roman" w:cs="Times New Roman"/>
          <w:sz w:val="24"/>
          <w:szCs w:val="24"/>
        </w:rPr>
        <w:t>I</w:t>
      </w:r>
      <w:r w:rsidR="00FC47AB" w:rsidRPr="002D5AE8">
        <w:rPr>
          <w:rFonts w:ascii="Times New Roman" w:eastAsia="Times New Roman" w:hAnsi="Times New Roman" w:cs="Times New Roman"/>
          <w:sz w:val="24"/>
          <w:szCs w:val="24"/>
        </w:rPr>
        <w:t xml:space="preserve">n the past few decades, technology has spanned the globe, connected people in a whole new way. As a result, citizens of all countries have not only had to learn to use new technology, but also learn how to interact with one another. Skills that comprise these abilities have been combined under the term “digital literacy.” The purpose of this chapter is to (a) define digital literacy and its changing nature, (b) discuss implications of digital literacy on contemporary schooling, (c) demonstrate the impact of digital literacy on digital citizenship, and (d) analyze the implications of digital literacy on educational equity.  </w:t>
      </w:r>
    </w:p>
    <w:p w14:paraId="244E12FA" w14:textId="77777777" w:rsidR="00576D2B" w:rsidRPr="00576D2B" w:rsidRDefault="006F28FC" w:rsidP="00576D2B">
      <w:pPr>
        <w:pStyle w:val="Heading2"/>
        <w:keepNext w:val="0"/>
        <w:keepLines w:val="0"/>
        <w:spacing w:before="360" w:after="80" w:line="480" w:lineRule="auto"/>
        <w:contextualSpacing w:val="0"/>
        <w:rPr>
          <w:rFonts w:ascii="Arial" w:eastAsia="Times New Roman" w:hAnsi="Arial" w:cs="Arial"/>
          <w:b w:val="0"/>
          <w:sz w:val="24"/>
          <w:szCs w:val="24"/>
        </w:rPr>
      </w:pPr>
      <w:r>
        <w:rPr>
          <w:rFonts w:ascii="Arial" w:hAnsi="Arial" w:cs="Arial"/>
          <w:bCs/>
          <w:sz w:val="24"/>
          <w:szCs w:val="24"/>
        </w:rPr>
        <w:t>BACKGROUND</w:t>
      </w:r>
    </w:p>
    <w:p w14:paraId="623AD317" w14:textId="77777777" w:rsidR="006F28FC" w:rsidRDefault="00FC47AB" w:rsidP="006F28FC">
      <w:pPr>
        <w:pStyle w:val="Normal1"/>
        <w:spacing w:line="480" w:lineRule="auto"/>
        <w:ind w:firstLine="720"/>
        <w:rPr>
          <w:rFonts w:ascii="Times New Roman" w:eastAsia="Times New Roman" w:hAnsi="Times New Roman" w:cs="Times New Roman"/>
          <w:sz w:val="24"/>
          <w:szCs w:val="24"/>
        </w:rPr>
      </w:pPr>
      <w:r w:rsidRPr="006F28FC">
        <w:rPr>
          <w:rFonts w:ascii="Times New Roman" w:eastAsia="Times New Roman" w:hAnsi="Times New Roman" w:cs="Times New Roman"/>
          <w:sz w:val="24"/>
          <w:szCs w:val="24"/>
        </w:rPr>
        <w:t xml:space="preserve">Almost two decades ago, </w:t>
      </w:r>
      <w:proofErr w:type="spellStart"/>
      <w:r w:rsidRPr="006F28FC">
        <w:rPr>
          <w:rFonts w:ascii="Times New Roman" w:eastAsia="Times New Roman" w:hAnsi="Times New Roman" w:cs="Times New Roman"/>
          <w:sz w:val="24"/>
          <w:szCs w:val="24"/>
        </w:rPr>
        <w:t>Gilster</w:t>
      </w:r>
      <w:proofErr w:type="spellEnd"/>
      <w:r w:rsidRPr="006F28FC">
        <w:rPr>
          <w:rFonts w:ascii="Times New Roman" w:eastAsia="Times New Roman" w:hAnsi="Times New Roman" w:cs="Times New Roman"/>
          <w:sz w:val="24"/>
          <w:szCs w:val="24"/>
        </w:rPr>
        <w:t xml:space="preserve"> (1997) defined digital literacy as the “ability to understand and use information in multiple formats from a wide range of sources when it is presented via computers” (p. 1). At this time, the Internet was in its infant stages. More than a decade later with Internet usage in full swing, Fieldhouse and Nicholas (2008) asserted that terms like </w:t>
      </w:r>
      <w:r w:rsidRPr="006F28FC">
        <w:rPr>
          <w:rFonts w:ascii="Times New Roman" w:eastAsia="Times New Roman" w:hAnsi="Times New Roman" w:cs="Times New Roman"/>
          <w:i/>
          <w:sz w:val="24"/>
          <w:szCs w:val="24"/>
        </w:rPr>
        <w:t>literacy</w:t>
      </w:r>
      <w:r w:rsidRPr="006F28FC">
        <w:rPr>
          <w:rFonts w:ascii="Times New Roman" w:eastAsia="Times New Roman" w:hAnsi="Times New Roman" w:cs="Times New Roman"/>
          <w:sz w:val="24"/>
          <w:szCs w:val="24"/>
        </w:rPr>
        <w:t xml:space="preserve"> and </w:t>
      </w:r>
      <w:r w:rsidRPr="006F28FC">
        <w:rPr>
          <w:rFonts w:ascii="Times New Roman" w:eastAsia="Times New Roman" w:hAnsi="Times New Roman" w:cs="Times New Roman"/>
          <w:i/>
          <w:sz w:val="24"/>
          <w:szCs w:val="24"/>
        </w:rPr>
        <w:t>fluency</w:t>
      </w:r>
      <w:r w:rsidRPr="006F28FC">
        <w:rPr>
          <w:rFonts w:ascii="Times New Roman" w:eastAsia="Times New Roman" w:hAnsi="Times New Roman" w:cs="Times New Roman"/>
          <w:sz w:val="24"/>
          <w:szCs w:val="24"/>
        </w:rPr>
        <w:t xml:space="preserve"> can be used to describe how users find and evaluate information </w:t>
      </w:r>
      <w:r w:rsidRPr="006F28FC">
        <w:rPr>
          <w:rFonts w:ascii="Times New Roman" w:eastAsia="Times New Roman" w:hAnsi="Times New Roman" w:cs="Times New Roman"/>
          <w:sz w:val="24"/>
          <w:szCs w:val="24"/>
        </w:rPr>
        <w:lastRenderedPageBreak/>
        <w:t xml:space="preserve">within digital environments.  Digital literacy involves any number of digital reading and writing techniques across multiple media forms, including: words, texts, visual displays, motion graphics, audio, video, and multimodal forms. In the same way that literate individuals can negotiate print text through the processes of reading and writing, literate users of technology are able to consume and produce digital compositions. There are many cognitive processes at work, along a continuum from </w:t>
      </w:r>
      <w:r w:rsidRPr="006F28FC">
        <w:rPr>
          <w:rFonts w:ascii="Times New Roman" w:eastAsia="Times New Roman" w:hAnsi="Times New Roman" w:cs="Times New Roman"/>
          <w:i/>
          <w:sz w:val="24"/>
          <w:szCs w:val="24"/>
        </w:rPr>
        <w:t>consumption</w:t>
      </w:r>
      <w:r w:rsidRPr="006F28FC">
        <w:rPr>
          <w:rFonts w:ascii="Times New Roman" w:eastAsia="Times New Roman" w:hAnsi="Times New Roman" w:cs="Times New Roman"/>
          <w:sz w:val="24"/>
          <w:szCs w:val="24"/>
        </w:rPr>
        <w:t xml:space="preserve"> to </w:t>
      </w:r>
      <w:r w:rsidRPr="006F28FC">
        <w:rPr>
          <w:rFonts w:ascii="Times New Roman" w:eastAsia="Times New Roman" w:hAnsi="Times New Roman" w:cs="Times New Roman"/>
          <w:i/>
          <w:sz w:val="24"/>
          <w:szCs w:val="24"/>
        </w:rPr>
        <w:t xml:space="preserve">production </w:t>
      </w:r>
      <w:r w:rsidRPr="006F28FC">
        <w:rPr>
          <w:rFonts w:ascii="Times New Roman" w:eastAsia="Times New Roman" w:hAnsi="Times New Roman" w:cs="Times New Roman"/>
          <w:sz w:val="24"/>
          <w:szCs w:val="24"/>
        </w:rPr>
        <w:t>when a reader is immersed with digital content.  The digital context is challenging for all readers due to the fluid nature of the Web and the demand for critical judgments (Spires &amp; Estes, 2002) as the reader makes decisions about how to locate information as well how to discern the reliability and credibility of that same information.</w:t>
      </w:r>
    </w:p>
    <w:p w14:paraId="05C10422" w14:textId="77777777" w:rsidR="002D5AE8" w:rsidRPr="002D5AE8" w:rsidRDefault="00CD63FC" w:rsidP="002D5AE8">
      <w:pPr>
        <w:pStyle w:val="Normal1"/>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A synthesis of the research </w:t>
      </w:r>
      <w:r w:rsidR="00050B4A">
        <w:rPr>
          <w:rFonts w:ascii="Times New Roman" w:eastAsia="Times New Roman" w:hAnsi="Times New Roman" w:cs="Times New Roman"/>
          <w:sz w:val="24"/>
          <w:szCs w:val="24"/>
        </w:rPr>
        <w:t xml:space="preserve">literature </w:t>
      </w:r>
      <w:r>
        <w:rPr>
          <w:rFonts w:ascii="Times New Roman" w:eastAsia="Times New Roman" w:hAnsi="Times New Roman" w:cs="Times New Roman"/>
          <w:sz w:val="24"/>
          <w:szCs w:val="24"/>
        </w:rPr>
        <w:t xml:space="preserve">demonstrates challenges </w:t>
      </w:r>
      <w:r w:rsidR="00050B4A">
        <w:rPr>
          <w:rFonts w:ascii="Times New Roman" w:eastAsia="Times New Roman" w:hAnsi="Times New Roman" w:cs="Times New Roman"/>
          <w:sz w:val="24"/>
          <w:szCs w:val="24"/>
        </w:rPr>
        <w:t xml:space="preserve">to implementing </w:t>
      </w:r>
      <w:r>
        <w:rPr>
          <w:rFonts w:ascii="Times New Roman" w:eastAsia="Times New Roman" w:hAnsi="Times New Roman" w:cs="Times New Roman"/>
          <w:sz w:val="24"/>
          <w:szCs w:val="24"/>
        </w:rPr>
        <w:t>digital literacy</w:t>
      </w:r>
      <w:r w:rsidR="00050B4A">
        <w:rPr>
          <w:rFonts w:ascii="Times New Roman" w:eastAsia="Times New Roman" w:hAnsi="Times New Roman" w:cs="Times New Roman"/>
          <w:sz w:val="24"/>
          <w:szCs w:val="24"/>
        </w:rPr>
        <w:t xml:space="preserve"> in the classroom for both teachers and students. Instruction of digital literacies requires teachers to shift roles from </w:t>
      </w:r>
      <w:r w:rsidR="001C6FF1">
        <w:rPr>
          <w:rFonts w:ascii="Times New Roman" w:eastAsia="Times New Roman" w:hAnsi="Times New Roman" w:cs="Times New Roman"/>
          <w:sz w:val="24"/>
          <w:szCs w:val="24"/>
        </w:rPr>
        <w:t>deliverer of information</w:t>
      </w:r>
      <w:r w:rsidR="00C20FE5">
        <w:rPr>
          <w:rFonts w:ascii="Times New Roman" w:eastAsia="Times New Roman" w:hAnsi="Times New Roman" w:cs="Times New Roman"/>
          <w:sz w:val="24"/>
          <w:szCs w:val="24"/>
        </w:rPr>
        <w:t xml:space="preserve"> to facilitator of learning (Colwell, Hunt-Barron, &amp; </w:t>
      </w:r>
      <w:proofErr w:type="spellStart"/>
      <w:r w:rsidR="00C20FE5">
        <w:rPr>
          <w:rFonts w:ascii="Times New Roman" w:eastAsia="Times New Roman" w:hAnsi="Times New Roman" w:cs="Times New Roman"/>
          <w:sz w:val="24"/>
          <w:szCs w:val="24"/>
        </w:rPr>
        <w:t>Reinking</w:t>
      </w:r>
      <w:proofErr w:type="spellEnd"/>
      <w:r w:rsidR="00C20FE5">
        <w:rPr>
          <w:rFonts w:ascii="Times New Roman" w:eastAsia="Times New Roman" w:hAnsi="Times New Roman" w:cs="Times New Roman"/>
          <w:sz w:val="24"/>
          <w:szCs w:val="24"/>
        </w:rPr>
        <w:t xml:space="preserve">, 2013; Spires &amp; Bartlett, 2012). </w:t>
      </w:r>
      <w:r w:rsidR="00050B4A">
        <w:rPr>
          <w:rFonts w:ascii="Times New Roman" w:eastAsia="Times New Roman" w:hAnsi="Times New Roman" w:cs="Times New Roman"/>
          <w:sz w:val="24"/>
          <w:szCs w:val="24"/>
        </w:rPr>
        <w:t xml:space="preserve"> </w:t>
      </w:r>
      <w:r w:rsidR="00C20FE5">
        <w:rPr>
          <w:rFonts w:ascii="Times New Roman" w:eastAsia="Times New Roman" w:hAnsi="Times New Roman" w:cs="Times New Roman"/>
          <w:sz w:val="24"/>
          <w:szCs w:val="24"/>
        </w:rPr>
        <w:t xml:space="preserve">Teachers need sustained, intense </w:t>
      </w:r>
      <w:r w:rsidR="00050B4A">
        <w:rPr>
          <w:rFonts w:ascii="Times New Roman" w:eastAsia="Times New Roman" w:hAnsi="Times New Roman" w:cs="Times New Roman"/>
          <w:sz w:val="24"/>
          <w:szCs w:val="24"/>
        </w:rPr>
        <w:t>professional development</w:t>
      </w:r>
      <w:r w:rsidR="00C20FE5">
        <w:rPr>
          <w:rFonts w:ascii="Times New Roman" w:eastAsia="Times New Roman" w:hAnsi="Times New Roman" w:cs="Times New Roman"/>
          <w:sz w:val="24"/>
          <w:szCs w:val="24"/>
        </w:rPr>
        <w:t xml:space="preserve"> where teachers learn clear applications for integrating digital tools into their discipline-based instruction (Spires &amp; Bartlett, 2012). </w:t>
      </w:r>
      <w:r w:rsidR="00050B4A">
        <w:rPr>
          <w:rFonts w:ascii="Times New Roman" w:eastAsia="Times New Roman" w:hAnsi="Times New Roman" w:cs="Times New Roman"/>
          <w:sz w:val="24"/>
          <w:szCs w:val="24"/>
        </w:rPr>
        <w:t xml:space="preserve"> </w:t>
      </w:r>
      <w:r w:rsidR="005469AC">
        <w:rPr>
          <w:rFonts w:ascii="Times New Roman" w:eastAsia="Times New Roman" w:hAnsi="Times New Roman" w:cs="Times New Roman"/>
          <w:sz w:val="24"/>
          <w:szCs w:val="24"/>
        </w:rPr>
        <w:t>Additional challenges to teachers</w:t>
      </w:r>
      <w:r w:rsidR="001C6FF1">
        <w:rPr>
          <w:rFonts w:ascii="Times New Roman" w:eastAsia="Times New Roman" w:hAnsi="Times New Roman" w:cs="Times New Roman"/>
          <w:sz w:val="24"/>
          <w:szCs w:val="24"/>
        </w:rPr>
        <w:t>’</w:t>
      </w:r>
      <w:r w:rsidR="005469AC">
        <w:rPr>
          <w:rFonts w:ascii="Times New Roman" w:eastAsia="Times New Roman" w:hAnsi="Times New Roman" w:cs="Times New Roman"/>
          <w:sz w:val="24"/>
          <w:szCs w:val="24"/>
        </w:rPr>
        <w:t xml:space="preserve"> </w:t>
      </w:r>
      <w:r w:rsidR="001C6FF1">
        <w:rPr>
          <w:rFonts w:ascii="Times New Roman" w:eastAsia="Times New Roman" w:hAnsi="Times New Roman" w:cs="Times New Roman"/>
          <w:sz w:val="24"/>
          <w:szCs w:val="24"/>
        </w:rPr>
        <w:t xml:space="preserve">implementation </w:t>
      </w:r>
      <w:r w:rsidR="005469AC">
        <w:rPr>
          <w:rFonts w:ascii="Times New Roman" w:eastAsia="Times New Roman" w:hAnsi="Times New Roman" w:cs="Times New Roman"/>
          <w:sz w:val="24"/>
          <w:szCs w:val="24"/>
        </w:rPr>
        <w:t xml:space="preserve">include technology </w:t>
      </w:r>
      <w:r w:rsidR="001C6FF1">
        <w:rPr>
          <w:rFonts w:ascii="Times New Roman" w:eastAsia="Times New Roman" w:hAnsi="Times New Roman" w:cs="Times New Roman"/>
          <w:sz w:val="24"/>
          <w:szCs w:val="24"/>
        </w:rPr>
        <w:t>infrastructure</w:t>
      </w:r>
      <w:r w:rsidR="005469AC">
        <w:rPr>
          <w:rFonts w:ascii="Times New Roman" w:eastAsia="Times New Roman" w:hAnsi="Times New Roman" w:cs="Times New Roman"/>
          <w:sz w:val="24"/>
          <w:szCs w:val="24"/>
        </w:rPr>
        <w:t xml:space="preserve">, </w:t>
      </w:r>
      <w:r w:rsidR="001C6FF1">
        <w:rPr>
          <w:rFonts w:ascii="Times New Roman" w:eastAsia="Times New Roman" w:hAnsi="Times New Roman" w:cs="Times New Roman"/>
          <w:sz w:val="24"/>
          <w:szCs w:val="24"/>
        </w:rPr>
        <w:t xml:space="preserve">school-level </w:t>
      </w:r>
      <w:r w:rsidR="005469AC">
        <w:rPr>
          <w:rFonts w:ascii="Times New Roman" w:eastAsia="Times New Roman" w:hAnsi="Times New Roman" w:cs="Times New Roman"/>
          <w:sz w:val="24"/>
          <w:szCs w:val="24"/>
        </w:rPr>
        <w:t xml:space="preserve">instructional technology support </w:t>
      </w:r>
      <w:r w:rsidR="001C6FF1">
        <w:rPr>
          <w:rFonts w:ascii="Times New Roman" w:eastAsia="Times New Roman" w:hAnsi="Times New Roman" w:cs="Times New Roman"/>
          <w:sz w:val="24"/>
          <w:szCs w:val="24"/>
        </w:rPr>
        <w:t>personnel</w:t>
      </w:r>
      <w:r w:rsidR="005469AC">
        <w:rPr>
          <w:rFonts w:ascii="Times New Roman" w:eastAsia="Times New Roman" w:hAnsi="Times New Roman" w:cs="Times New Roman"/>
          <w:sz w:val="24"/>
          <w:szCs w:val="24"/>
        </w:rPr>
        <w:t>, and a clear vision on digital l</w:t>
      </w:r>
      <w:r w:rsidR="001C6FF1">
        <w:rPr>
          <w:rFonts w:ascii="Times New Roman" w:eastAsia="Times New Roman" w:hAnsi="Times New Roman" w:cs="Times New Roman"/>
          <w:sz w:val="24"/>
          <w:szCs w:val="24"/>
        </w:rPr>
        <w:t>iteracy</w:t>
      </w:r>
      <w:r w:rsidR="005469AC">
        <w:rPr>
          <w:rFonts w:ascii="Times New Roman" w:eastAsia="Times New Roman" w:hAnsi="Times New Roman" w:cs="Times New Roman"/>
          <w:sz w:val="24"/>
          <w:szCs w:val="24"/>
        </w:rPr>
        <w:t xml:space="preserve"> from </w:t>
      </w:r>
      <w:r w:rsidR="001C6FF1">
        <w:rPr>
          <w:rFonts w:ascii="Times New Roman" w:eastAsia="Times New Roman" w:hAnsi="Times New Roman" w:cs="Times New Roman"/>
          <w:sz w:val="24"/>
          <w:szCs w:val="24"/>
        </w:rPr>
        <w:t xml:space="preserve">school </w:t>
      </w:r>
      <w:r w:rsidR="005469AC">
        <w:rPr>
          <w:rFonts w:ascii="Times New Roman" w:eastAsia="Times New Roman" w:hAnsi="Times New Roman" w:cs="Times New Roman"/>
          <w:sz w:val="24"/>
          <w:szCs w:val="24"/>
        </w:rPr>
        <w:t>leadership</w:t>
      </w:r>
      <w:r w:rsidR="001C6FF1">
        <w:rPr>
          <w:rFonts w:ascii="Times New Roman" w:eastAsia="Times New Roman" w:hAnsi="Times New Roman" w:cs="Times New Roman"/>
          <w:sz w:val="24"/>
          <w:szCs w:val="24"/>
        </w:rPr>
        <w:t xml:space="preserve"> (</w:t>
      </w:r>
      <w:r w:rsidR="009F6818" w:rsidRPr="000F1DA5">
        <w:rPr>
          <w:rFonts w:ascii="Times New Roman" w:hAnsi="Times New Roman" w:cs="Times New Roman"/>
          <w:color w:val="222222"/>
          <w:sz w:val="24"/>
          <w:szCs w:val="24"/>
          <w:shd w:val="clear" w:color="auto" w:fill="FFFFFF"/>
        </w:rPr>
        <w:t xml:space="preserve">Greenhow, </w:t>
      </w:r>
      <w:proofErr w:type="spellStart"/>
      <w:r w:rsidR="009F6818" w:rsidRPr="000F1DA5">
        <w:rPr>
          <w:rFonts w:ascii="Times New Roman" w:hAnsi="Times New Roman" w:cs="Times New Roman"/>
          <w:color w:val="222222"/>
          <w:sz w:val="24"/>
          <w:szCs w:val="24"/>
          <w:shd w:val="clear" w:color="auto" w:fill="FFFFFF"/>
        </w:rPr>
        <w:t>Robeilia</w:t>
      </w:r>
      <w:proofErr w:type="spellEnd"/>
      <w:r w:rsidR="009F6818">
        <w:rPr>
          <w:rFonts w:ascii="Times New Roman" w:hAnsi="Times New Roman" w:cs="Times New Roman"/>
          <w:color w:val="222222"/>
          <w:sz w:val="24"/>
          <w:szCs w:val="24"/>
          <w:shd w:val="clear" w:color="auto" w:fill="FFFFFF"/>
        </w:rPr>
        <w:t xml:space="preserve">, </w:t>
      </w:r>
      <w:r w:rsidR="009F6818" w:rsidRPr="000F1DA5">
        <w:rPr>
          <w:rFonts w:ascii="Times New Roman" w:hAnsi="Times New Roman" w:cs="Times New Roman"/>
          <w:color w:val="222222"/>
          <w:sz w:val="24"/>
          <w:szCs w:val="24"/>
          <w:shd w:val="clear" w:color="auto" w:fill="FFFFFF"/>
        </w:rPr>
        <w:t>&amp; Hughes</w:t>
      </w:r>
      <w:r w:rsidR="009F6818">
        <w:rPr>
          <w:rFonts w:ascii="Times New Roman" w:hAnsi="Times New Roman" w:cs="Times New Roman"/>
          <w:color w:val="222222"/>
          <w:sz w:val="24"/>
          <w:szCs w:val="24"/>
          <w:shd w:val="clear" w:color="auto" w:fill="FFFFFF"/>
        </w:rPr>
        <w:t>, 2009;</w:t>
      </w:r>
      <w:r w:rsidR="009F6818">
        <w:rPr>
          <w:rFonts w:ascii="Times New Roman" w:eastAsia="Times New Roman" w:hAnsi="Times New Roman" w:cs="Times New Roman"/>
          <w:sz w:val="24"/>
          <w:szCs w:val="24"/>
        </w:rPr>
        <w:t xml:space="preserve"> </w:t>
      </w:r>
      <w:r w:rsidR="001C6FF1">
        <w:rPr>
          <w:rFonts w:ascii="Times New Roman" w:eastAsia="Times New Roman" w:hAnsi="Times New Roman" w:cs="Times New Roman"/>
          <w:sz w:val="24"/>
          <w:szCs w:val="24"/>
        </w:rPr>
        <w:t xml:space="preserve">Hutchison &amp; </w:t>
      </w:r>
      <w:proofErr w:type="spellStart"/>
      <w:r w:rsidR="001C6FF1">
        <w:rPr>
          <w:rFonts w:ascii="Times New Roman" w:eastAsia="Times New Roman" w:hAnsi="Times New Roman" w:cs="Times New Roman"/>
          <w:sz w:val="24"/>
          <w:szCs w:val="24"/>
        </w:rPr>
        <w:t>Reinking</w:t>
      </w:r>
      <w:proofErr w:type="spellEnd"/>
      <w:r w:rsidR="001C6FF1">
        <w:rPr>
          <w:rFonts w:ascii="Times New Roman" w:eastAsia="Times New Roman" w:hAnsi="Times New Roman" w:cs="Times New Roman"/>
          <w:sz w:val="24"/>
          <w:szCs w:val="24"/>
        </w:rPr>
        <w:t>, 2011)</w:t>
      </w:r>
      <w:r w:rsidR="005469AC">
        <w:rPr>
          <w:rFonts w:ascii="Times New Roman" w:eastAsia="Times New Roman" w:hAnsi="Times New Roman" w:cs="Times New Roman"/>
          <w:sz w:val="24"/>
          <w:szCs w:val="24"/>
        </w:rPr>
        <w:t xml:space="preserve">.  </w:t>
      </w:r>
      <w:r w:rsidR="001C6FF1">
        <w:rPr>
          <w:rFonts w:ascii="Times New Roman" w:eastAsia="Times New Roman" w:hAnsi="Times New Roman" w:cs="Times New Roman"/>
          <w:sz w:val="24"/>
          <w:szCs w:val="24"/>
        </w:rPr>
        <w:t xml:space="preserve">For students, challenges to developing digital literacy include the </w:t>
      </w:r>
      <w:r w:rsidR="005469AC">
        <w:rPr>
          <w:rFonts w:ascii="Times New Roman" w:eastAsia="Times New Roman" w:hAnsi="Times New Roman" w:cs="Times New Roman"/>
          <w:sz w:val="24"/>
          <w:szCs w:val="24"/>
        </w:rPr>
        <w:t>socioeconomic context of the</w:t>
      </w:r>
      <w:r w:rsidR="001C6FF1">
        <w:rPr>
          <w:rFonts w:ascii="Times New Roman" w:eastAsia="Times New Roman" w:hAnsi="Times New Roman" w:cs="Times New Roman"/>
          <w:sz w:val="24"/>
          <w:szCs w:val="24"/>
        </w:rPr>
        <w:t>ir</w:t>
      </w:r>
      <w:r w:rsidR="005469AC">
        <w:rPr>
          <w:rFonts w:ascii="Times New Roman" w:eastAsia="Times New Roman" w:hAnsi="Times New Roman" w:cs="Times New Roman"/>
          <w:sz w:val="24"/>
          <w:szCs w:val="24"/>
        </w:rPr>
        <w:t xml:space="preserve"> school</w:t>
      </w:r>
      <w:r w:rsidR="001C6FF1">
        <w:rPr>
          <w:rFonts w:ascii="Times New Roman" w:eastAsia="Times New Roman" w:hAnsi="Times New Roman" w:cs="Times New Roman"/>
          <w:sz w:val="24"/>
          <w:szCs w:val="24"/>
        </w:rPr>
        <w:t xml:space="preserve"> and their home (Spires, </w:t>
      </w:r>
      <w:r w:rsidR="00463E6A">
        <w:rPr>
          <w:rFonts w:ascii="Times New Roman" w:eastAsia="Times New Roman" w:hAnsi="Times New Roman" w:cs="Times New Roman"/>
          <w:sz w:val="24"/>
          <w:szCs w:val="24"/>
        </w:rPr>
        <w:t>Lee, Turner, &amp; Johnson, 2008) as well as connecting students’ out-of-school literacies to learning contexts (</w:t>
      </w:r>
      <w:proofErr w:type="spellStart"/>
      <w:r w:rsidR="00D64897">
        <w:rPr>
          <w:rFonts w:ascii="Times New Roman" w:eastAsia="Times New Roman" w:hAnsi="Times New Roman" w:cs="Times New Roman"/>
          <w:sz w:val="24"/>
          <w:szCs w:val="24"/>
        </w:rPr>
        <w:t>Alvermann</w:t>
      </w:r>
      <w:proofErr w:type="spellEnd"/>
      <w:r w:rsidR="00D64897">
        <w:rPr>
          <w:rFonts w:ascii="Times New Roman" w:eastAsia="Times New Roman" w:hAnsi="Times New Roman" w:cs="Times New Roman"/>
          <w:sz w:val="24"/>
          <w:szCs w:val="24"/>
        </w:rPr>
        <w:t xml:space="preserve">, Hutchins, &amp; McDevitt, 2012). </w:t>
      </w:r>
      <w:r w:rsidR="002D5AE8" w:rsidRPr="002D5AE8">
        <w:rPr>
          <w:rFonts w:ascii="Times New Roman" w:eastAsia="Times New Roman" w:hAnsi="Times New Roman" w:cs="Times New Roman"/>
          <w:sz w:val="24"/>
          <w:szCs w:val="24"/>
        </w:rPr>
        <w:t>Although today’s students’ are often considered “digital natives” (</w:t>
      </w:r>
      <w:proofErr w:type="spellStart"/>
      <w:r w:rsidR="002D5AE8" w:rsidRPr="002D5AE8">
        <w:rPr>
          <w:rFonts w:ascii="Times New Roman" w:eastAsia="Times New Roman" w:hAnsi="Times New Roman" w:cs="Times New Roman"/>
          <w:sz w:val="24"/>
          <w:szCs w:val="24"/>
        </w:rPr>
        <w:t>Prensky</w:t>
      </w:r>
      <w:proofErr w:type="spellEnd"/>
      <w:r w:rsidR="002D5AE8" w:rsidRPr="002D5AE8">
        <w:rPr>
          <w:rFonts w:ascii="Times New Roman" w:eastAsia="Times New Roman" w:hAnsi="Times New Roman" w:cs="Times New Roman"/>
          <w:sz w:val="24"/>
          <w:szCs w:val="24"/>
        </w:rPr>
        <w:t xml:space="preserve">, 2001), they are not necessarily able to use these digital tools in a </w:t>
      </w:r>
      <w:r w:rsidR="002D5AE8" w:rsidRPr="002D5AE8">
        <w:rPr>
          <w:rFonts w:ascii="Times New Roman" w:eastAsia="Times New Roman" w:hAnsi="Times New Roman" w:cs="Times New Roman"/>
          <w:sz w:val="24"/>
          <w:szCs w:val="24"/>
        </w:rPr>
        <w:lastRenderedPageBreak/>
        <w:t>knowledgeable or critical way (Jones et al., 2010). Students therefore must be taught such skills and how to use technology effectively (Leu et al., 2015), including evaluating and critically analyzing information.</w:t>
      </w:r>
    </w:p>
    <w:p w14:paraId="58C8399B" w14:textId="77777777" w:rsidR="003C66E2" w:rsidRPr="006F28FC" w:rsidRDefault="006F28FC" w:rsidP="006F28FC">
      <w:pPr>
        <w:pStyle w:val="Heading2"/>
        <w:keepNext w:val="0"/>
        <w:keepLines w:val="0"/>
        <w:spacing w:before="360" w:after="80" w:line="480" w:lineRule="auto"/>
        <w:contextualSpacing w:val="0"/>
        <w:rPr>
          <w:rFonts w:ascii="Arial" w:eastAsia="Times New Roman" w:hAnsi="Arial" w:cs="Arial"/>
          <w:b w:val="0"/>
          <w:sz w:val="24"/>
          <w:szCs w:val="24"/>
        </w:rPr>
      </w:pPr>
      <w:r>
        <w:rPr>
          <w:rFonts w:ascii="Arial" w:hAnsi="Arial" w:cs="Arial"/>
          <w:bCs/>
          <w:sz w:val="24"/>
          <w:szCs w:val="24"/>
        </w:rPr>
        <w:t>WHAT IS DIGITAL LITERACY?</w:t>
      </w:r>
      <w:r w:rsidR="00FC47AB" w:rsidRPr="006F28FC">
        <w:rPr>
          <w:rFonts w:ascii="Times New Roman" w:eastAsia="Times New Roman" w:hAnsi="Times New Roman" w:cs="Times New Roman"/>
          <w:sz w:val="24"/>
          <w:szCs w:val="24"/>
        </w:rPr>
        <w:br/>
      </w:r>
      <w:r w:rsidR="00FC47AB" w:rsidRPr="006F28FC">
        <w:rPr>
          <w:rFonts w:ascii="Times New Roman" w:eastAsia="Times New Roman" w:hAnsi="Times New Roman" w:cs="Times New Roman"/>
          <w:sz w:val="24"/>
          <w:szCs w:val="24"/>
        </w:rPr>
        <w:tab/>
      </w:r>
      <w:r w:rsidR="00FC47AB" w:rsidRPr="006F28FC">
        <w:rPr>
          <w:rFonts w:ascii="Times New Roman" w:eastAsia="Times New Roman" w:hAnsi="Times New Roman" w:cs="Times New Roman"/>
          <w:b w:val="0"/>
          <w:sz w:val="24"/>
          <w:szCs w:val="24"/>
        </w:rPr>
        <w:t>Spires and Bartlett (2012) have divided the various intellectual processes associated with digital literacy into three categories: (a) locating and consuming digital content, (b) creating digital content, and (c) communicating digital content (see Fi</w:t>
      </w:r>
      <w:r w:rsidR="00DD1F66">
        <w:rPr>
          <w:rFonts w:ascii="Times New Roman" w:eastAsia="Times New Roman" w:hAnsi="Times New Roman" w:cs="Times New Roman"/>
          <w:b w:val="0"/>
          <w:sz w:val="24"/>
          <w:szCs w:val="24"/>
        </w:rPr>
        <w:t xml:space="preserve">gure 1). Learners must develop </w:t>
      </w:r>
      <w:r w:rsidR="00FC47AB" w:rsidRPr="006F28FC">
        <w:rPr>
          <w:rFonts w:ascii="Times New Roman" w:eastAsia="Times New Roman" w:hAnsi="Times New Roman" w:cs="Times New Roman"/>
          <w:b w:val="0"/>
          <w:sz w:val="24"/>
          <w:szCs w:val="24"/>
        </w:rPr>
        <w:t>evaluative dispositions as they navigate digital content. A discerning mindset is essential in order to interact with online resources with accuracy. Without critical evaluation, the learner may easily be directed by the technology rather than the learner directing the inquiry.</w:t>
      </w:r>
    </w:p>
    <w:p w14:paraId="1456E46D" w14:textId="77777777" w:rsidR="003C66E2" w:rsidRDefault="00FC47AB" w:rsidP="00A15A24">
      <w:pPr>
        <w:pStyle w:val="Normal1"/>
        <w:spacing w:line="480" w:lineRule="auto"/>
      </w:pPr>
      <w:r>
        <w:rPr>
          <w:noProof/>
        </w:rPr>
        <w:drawing>
          <wp:inline distT="114300" distB="114300" distL="114300" distR="114300" wp14:anchorId="183E9CB3" wp14:editId="350E42FD">
            <wp:extent cx="5943600" cy="3289300"/>
            <wp:effectExtent l="0" t="0" r="0" b="0"/>
            <wp:docPr id="1" name="image01.png" descr="Screen Shot 2015-10-03 at 1.57.22 PM.png"/>
            <wp:cNvGraphicFramePr/>
            <a:graphic xmlns:a="http://schemas.openxmlformats.org/drawingml/2006/main">
              <a:graphicData uri="http://schemas.openxmlformats.org/drawingml/2006/picture">
                <pic:pic xmlns:pic="http://schemas.openxmlformats.org/drawingml/2006/picture">
                  <pic:nvPicPr>
                    <pic:cNvPr id="0" name="image01.png" descr="Screen Shot 2015-10-03 at 1.57.22 PM.png"/>
                    <pic:cNvPicPr preferRelativeResize="0"/>
                  </pic:nvPicPr>
                  <pic:blipFill>
                    <a:blip r:embed="rId7"/>
                    <a:srcRect/>
                    <a:stretch>
                      <a:fillRect/>
                    </a:stretch>
                  </pic:blipFill>
                  <pic:spPr>
                    <a:xfrm>
                      <a:off x="0" y="0"/>
                      <a:ext cx="5943600" cy="3289300"/>
                    </a:xfrm>
                    <a:prstGeom prst="rect">
                      <a:avLst/>
                    </a:prstGeom>
                    <a:ln/>
                  </pic:spPr>
                </pic:pic>
              </a:graphicData>
            </a:graphic>
          </wp:inline>
        </w:drawing>
      </w:r>
    </w:p>
    <w:p w14:paraId="6485D966" w14:textId="77777777" w:rsidR="003C66E2" w:rsidRPr="00DD1F66" w:rsidRDefault="00FC47AB" w:rsidP="00A15A24">
      <w:pPr>
        <w:pStyle w:val="Normal1"/>
        <w:spacing w:line="480" w:lineRule="auto"/>
      </w:pPr>
      <w:r>
        <w:rPr>
          <w:rFonts w:ascii="Times New Roman" w:eastAsia="Times New Roman" w:hAnsi="Times New Roman" w:cs="Times New Roman"/>
          <w:i/>
          <w:sz w:val="24"/>
          <w:szCs w:val="24"/>
        </w:rPr>
        <w:t>Figure 1.</w:t>
      </w:r>
      <w:r>
        <w:rPr>
          <w:rFonts w:ascii="Times New Roman" w:eastAsia="Times New Roman" w:hAnsi="Times New Roman" w:cs="Times New Roman"/>
          <w:sz w:val="24"/>
          <w:szCs w:val="24"/>
        </w:rPr>
        <w:t xml:space="preserve"> </w:t>
      </w:r>
      <w:r w:rsidRPr="00DD1F66">
        <w:rPr>
          <w:rFonts w:ascii="Times New Roman" w:eastAsia="Times New Roman" w:hAnsi="Times New Roman" w:cs="Times New Roman"/>
          <w:sz w:val="24"/>
          <w:szCs w:val="24"/>
        </w:rPr>
        <w:t>Digital literacy practices involve the ability to locate and consume, create, and communicate digital content, while simultaneously employing a process of c</w:t>
      </w:r>
      <w:r w:rsidR="00DD1F66">
        <w:rPr>
          <w:rFonts w:ascii="Times New Roman" w:eastAsia="Times New Roman" w:hAnsi="Times New Roman" w:cs="Times New Roman"/>
          <w:sz w:val="24"/>
          <w:szCs w:val="24"/>
        </w:rPr>
        <w:t>ritical evaluation. F</w:t>
      </w:r>
      <w:r w:rsidRPr="00DD1F66">
        <w:rPr>
          <w:rFonts w:ascii="Times New Roman" w:eastAsia="Times New Roman" w:hAnsi="Times New Roman" w:cs="Times New Roman"/>
          <w:sz w:val="24"/>
          <w:szCs w:val="24"/>
        </w:rPr>
        <w:t xml:space="preserve">rom </w:t>
      </w:r>
      <w:r w:rsidR="00A15A24" w:rsidRPr="00DD1F66">
        <w:rPr>
          <w:rFonts w:ascii="Times New Roman" w:eastAsia="Times New Roman" w:hAnsi="Times New Roman" w:cs="Times New Roman"/>
          <w:sz w:val="24"/>
          <w:szCs w:val="24"/>
        </w:rPr>
        <w:t>Spires &amp; Bartlett (2012).</w:t>
      </w:r>
    </w:p>
    <w:p w14:paraId="7DF219E8" w14:textId="77777777" w:rsidR="006F28FC" w:rsidRDefault="006F28FC" w:rsidP="006F28FC">
      <w:pPr>
        <w:pStyle w:val="Normal1"/>
        <w:spacing w:line="480" w:lineRule="auto"/>
        <w:rPr>
          <w:rFonts w:ascii="Times New Roman" w:eastAsia="Times New Roman" w:hAnsi="Times New Roman" w:cs="Times New Roman"/>
          <w:sz w:val="24"/>
          <w:szCs w:val="24"/>
        </w:rPr>
      </w:pPr>
      <w:r>
        <w:rPr>
          <w:rFonts w:eastAsia="Times New Roman"/>
          <w:b/>
          <w:sz w:val="24"/>
          <w:szCs w:val="24"/>
        </w:rPr>
        <w:lastRenderedPageBreak/>
        <w:t>Locating and Consuming Digital C</w:t>
      </w:r>
      <w:r w:rsidR="00FC47AB" w:rsidRPr="006F28FC">
        <w:rPr>
          <w:rFonts w:eastAsia="Times New Roman"/>
          <w:b/>
          <w:sz w:val="24"/>
          <w:szCs w:val="24"/>
        </w:rPr>
        <w:t>ontent</w:t>
      </w:r>
      <w:r w:rsidR="00FC47AB">
        <w:rPr>
          <w:rFonts w:ascii="Times New Roman" w:eastAsia="Times New Roman" w:hAnsi="Times New Roman" w:cs="Times New Roman"/>
          <w:sz w:val="24"/>
          <w:szCs w:val="24"/>
        </w:rPr>
        <w:t xml:space="preserve"> </w:t>
      </w:r>
    </w:p>
    <w:p w14:paraId="4BD8E326" w14:textId="77777777" w:rsidR="003C66E2" w:rsidRDefault="00FC47AB" w:rsidP="00A15A24">
      <w:pPr>
        <w:pStyle w:val="Normal1"/>
        <w:spacing w:line="480" w:lineRule="auto"/>
        <w:ind w:firstLine="720"/>
      </w:pPr>
      <w:r>
        <w:rPr>
          <w:rFonts w:ascii="Times New Roman" w:eastAsia="Times New Roman" w:hAnsi="Times New Roman" w:cs="Times New Roman"/>
          <w:sz w:val="24"/>
          <w:szCs w:val="24"/>
        </w:rPr>
        <w:t>It is essential to develop the skills to locate, comprehend and consume digital content on the Web. Central to being effective with the Web is strategically searching for information and evaluating its accuracy and relevancy (Leu et al., 2008). There is consensus that effective Web search skills must be developed for educational success in a digital society, and instruments such as The Teaching Internet Comprehension to Adolescents (TICA) checklist can ensure that students have the necessary prerequisite Web search skills (Leu et al., 2008). However, more challenging is how to incorporate the effective teaching and development of Web search skills in the classroom (</w:t>
      </w:r>
      <w:proofErr w:type="spellStart"/>
      <w:r>
        <w:rPr>
          <w:rFonts w:ascii="Times New Roman" w:eastAsia="Times New Roman" w:hAnsi="Times New Roman" w:cs="Times New Roman"/>
          <w:sz w:val="24"/>
          <w:szCs w:val="24"/>
        </w:rPr>
        <w:t>Moraveji</w:t>
      </w:r>
      <w:proofErr w:type="spellEnd"/>
      <w:r>
        <w:rPr>
          <w:rFonts w:ascii="Times New Roman" w:eastAsia="Times New Roman" w:hAnsi="Times New Roman" w:cs="Times New Roman"/>
          <w:sz w:val="24"/>
          <w:szCs w:val="24"/>
        </w:rPr>
        <w:t xml:space="preserve"> et al., 2011). Nevertheless, some important skills are considered necessary for locating and using digital content: domain knowledge, a working knowledge of how to use search engines, basic literacy skills, and a general knowledge of resources available on the Web (</w:t>
      </w:r>
      <w:proofErr w:type="spellStart"/>
      <w:r>
        <w:rPr>
          <w:rFonts w:ascii="Times New Roman" w:eastAsia="Times New Roman" w:hAnsi="Times New Roman" w:cs="Times New Roman"/>
          <w:sz w:val="24"/>
          <w:szCs w:val="24"/>
        </w:rPr>
        <w:t>Moraveji</w:t>
      </w:r>
      <w:proofErr w:type="spellEnd"/>
      <w:r>
        <w:rPr>
          <w:rFonts w:ascii="Times New Roman" w:eastAsia="Times New Roman" w:hAnsi="Times New Roman" w:cs="Times New Roman"/>
          <w:sz w:val="24"/>
          <w:szCs w:val="24"/>
        </w:rPr>
        <w:t xml:space="preserve"> et al., 2011). In addition to building on the ability to craft productive Web search terms, search lessons should involve direct modeling of the use of search techniques, differentiating between domain names, and querying sites for accuracy and transparency.</w:t>
      </w:r>
    </w:p>
    <w:p w14:paraId="5A8F0B09" w14:textId="77777777" w:rsidR="006F28FC" w:rsidRPr="006F28FC" w:rsidRDefault="006F28FC" w:rsidP="006F28FC">
      <w:pPr>
        <w:pStyle w:val="Normal1"/>
        <w:spacing w:line="480" w:lineRule="auto"/>
        <w:rPr>
          <w:rFonts w:eastAsia="Times New Roman"/>
          <w:b/>
          <w:sz w:val="24"/>
          <w:szCs w:val="24"/>
        </w:rPr>
      </w:pPr>
      <w:r>
        <w:rPr>
          <w:rFonts w:eastAsia="Times New Roman"/>
          <w:b/>
          <w:sz w:val="24"/>
          <w:szCs w:val="24"/>
        </w:rPr>
        <w:t>Creating C</w:t>
      </w:r>
      <w:r w:rsidR="00FC47AB" w:rsidRPr="006F28FC">
        <w:rPr>
          <w:rFonts w:eastAsia="Times New Roman"/>
          <w:b/>
          <w:sz w:val="24"/>
          <w:szCs w:val="24"/>
        </w:rPr>
        <w:t xml:space="preserve">ontent   </w:t>
      </w:r>
    </w:p>
    <w:p w14:paraId="3CA73721" w14:textId="77777777" w:rsidR="003C66E2" w:rsidRDefault="00FC47AB" w:rsidP="00A15A24">
      <w:pPr>
        <w:pStyle w:val="Normal1"/>
        <w:spacing w:line="480" w:lineRule="auto"/>
        <w:ind w:firstLine="720"/>
      </w:pPr>
      <w:r>
        <w:rPr>
          <w:rFonts w:ascii="Times New Roman" w:eastAsia="Times New Roman" w:hAnsi="Times New Roman" w:cs="Times New Roman"/>
          <w:sz w:val="24"/>
          <w:szCs w:val="24"/>
        </w:rPr>
        <w:t>Digital content is easily created by teachers and students alike through multiple media and a variety of Web 2.0 tools.  The implementation of digital content may be an important and effective method of enhancing teaching and learning (</w:t>
      </w:r>
      <w:proofErr w:type="spellStart"/>
      <w:r>
        <w:rPr>
          <w:rFonts w:ascii="Times New Roman" w:eastAsia="Times New Roman" w:hAnsi="Times New Roman" w:cs="Times New Roman"/>
          <w:sz w:val="24"/>
          <w:szCs w:val="24"/>
        </w:rPr>
        <w:t>Bakkenes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Vermunt</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Wubbles</w:t>
      </w:r>
      <w:proofErr w:type="spellEnd"/>
      <w:r>
        <w:rPr>
          <w:rFonts w:ascii="Times New Roman" w:eastAsia="Times New Roman" w:hAnsi="Times New Roman" w:cs="Times New Roman"/>
          <w:sz w:val="24"/>
          <w:szCs w:val="24"/>
        </w:rPr>
        <w:t>, 2010), enabling teachers to embrace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skills that students are expected to master.  Digital resources can also free up teachers, allowing them to spend more time facilitating student learning and less time lecturing.  Allowing students to create and consume digital content in the classroom may increase engagement while also encouraging the development of skills needed for a technological society.  For example, students can create video content with easy-to-use video </w:t>
      </w:r>
      <w:r>
        <w:rPr>
          <w:rFonts w:ascii="Times New Roman" w:eastAsia="Times New Roman" w:hAnsi="Times New Roman" w:cs="Times New Roman"/>
          <w:sz w:val="24"/>
          <w:szCs w:val="24"/>
        </w:rPr>
        <w:lastRenderedPageBreak/>
        <w:t xml:space="preserve">editors such as </w:t>
      </w:r>
      <w:proofErr w:type="spellStart"/>
      <w:r>
        <w:rPr>
          <w:rFonts w:ascii="Times New Roman" w:eastAsia="Times New Roman" w:hAnsi="Times New Roman" w:cs="Times New Roman"/>
          <w:i/>
          <w:sz w:val="24"/>
          <w:szCs w:val="24"/>
        </w:rPr>
        <w:t>Animoto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WeVideo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i/>
          <w:sz w:val="24"/>
          <w:szCs w:val="24"/>
        </w:rPr>
        <w:t>Powtoon</w:t>
      </w:r>
      <w:proofErr w:type="spellEnd"/>
      <w:r>
        <w:rPr>
          <w:rFonts w:ascii="Times New Roman" w:eastAsia="Times New Roman" w:hAnsi="Times New Roman" w:cs="Times New Roman"/>
          <w:sz w:val="24"/>
          <w:szCs w:val="24"/>
        </w:rPr>
        <w:t>, just to name a few. Because ther</w:t>
      </w:r>
      <w:r w:rsidR="005802D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is a low bar for technical expertise, students can spend more time on the quality of the content rather than learning the process of a new tool. An added benefit is that the products look polished and professional. Although the creation of digital content is becoming increasingly simple, personalization of learning will require teachers to locate and utilize a variety of digital resources to meet the needs of every learner. Personalization will also put a heavier emphasis on asking students to show mastery of learning by producing digital content. This generative process requires more time from teachers in terms of designing appropriate rubrics for performance-based learning. </w:t>
      </w:r>
    </w:p>
    <w:p w14:paraId="75FAC52D" w14:textId="77777777" w:rsidR="006F28FC" w:rsidRPr="006F28FC" w:rsidRDefault="006F28FC" w:rsidP="006F28FC">
      <w:pPr>
        <w:pStyle w:val="Normal1"/>
        <w:spacing w:line="480" w:lineRule="auto"/>
        <w:rPr>
          <w:rFonts w:eastAsia="Times New Roman"/>
          <w:sz w:val="24"/>
          <w:szCs w:val="24"/>
        </w:rPr>
      </w:pPr>
      <w:r>
        <w:rPr>
          <w:rFonts w:eastAsia="Times New Roman"/>
          <w:b/>
          <w:sz w:val="24"/>
          <w:szCs w:val="24"/>
        </w:rPr>
        <w:t>Communicating Digital C</w:t>
      </w:r>
      <w:r w:rsidR="00FC47AB" w:rsidRPr="006F28FC">
        <w:rPr>
          <w:rFonts w:eastAsia="Times New Roman"/>
          <w:b/>
          <w:sz w:val="24"/>
          <w:szCs w:val="24"/>
        </w:rPr>
        <w:t>ontent</w:t>
      </w:r>
      <w:r w:rsidR="00FC47AB" w:rsidRPr="006F28FC">
        <w:rPr>
          <w:rFonts w:eastAsia="Times New Roman"/>
          <w:sz w:val="24"/>
          <w:szCs w:val="24"/>
        </w:rPr>
        <w:t xml:space="preserve">   </w:t>
      </w:r>
    </w:p>
    <w:p w14:paraId="306B4789" w14:textId="77777777" w:rsidR="003C66E2" w:rsidRDefault="00FC47AB" w:rsidP="00A15A24">
      <w:pPr>
        <w:pStyle w:val="Normal1"/>
        <w:spacing w:line="480" w:lineRule="auto"/>
        <w:ind w:firstLine="720"/>
      </w:pPr>
      <w:r>
        <w:rPr>
          <w:rFonts w:ascii="Times New Roman" w:eastAsia="Times New Roman" w:hAnsi="Times New Roman" w:cs="Times New Roman"/>
          <w:sz w:val="24"/>
          <w:szCs w:val="24"/>
        </w:rPr>
        <w:t xml:space="preserve">Digital content must be communicated effectively in order to be a useful educational medium.  Using social networking sites like </w:t>
      </w:r>
      <w:r>
        <w:rPr>
          <w:rFonts w:ascii="Times New Roman" w:eastAsia="Times New Roman" w:hAnsi="Times New Roman" w:cs="Times New Roman"/>
          <w:i/>
          <w:sz w:val="24"/>
          <w:szCs w:val="24"/>
        </w:rPr>
        <w:t>Facebook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Twitter,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Instagram</w:t>
      </w:r>
      <w:r>
        <w:rPr>
          <w:rFonts w:ascii="Times New Roman" w:eastAsia="Times New Roman" w:hAnsi="Times New Roman" w:cs="Times New Roman"/>
          <w:sz w:val="24"/>
          <w:szCs w:val="24"/>
        </w:rPr>
        <w:t xml:space="preserve"> requires users to understand and manipulate information in multiple formats.  Web 2.0 tools are social, participatory, collaborative, easy to use, and facilitate the creation of online communities</w:t>
      </w:r>
      <w:r w:rsidR="00EE2A92">
        <w:rPr>
          <w:rFonts w:ascii="Times New Roman" w:eastAsia="Times New Roman" w:hAnsi="Times New Roman" w:cs="Times New Roman"/>
          <w:sz w:val="24"/>
          <w:szCs w:val="24"/>
        </w:rPr>
        <w:t xml:space="preserve"> (Knobel &amp; Lankshear, 2008).</w:t>
      </w:r>
      <w:r>
        <w:rPr>
          <w:rFonts w:ascii="Times New Roman" w:eastAsia="Times New Roman" w:hAnsi="Times New Roman" w:cs="Times New Roman"/>
          <w:sz w:val="24"/>
          <w:szCs w:val="24"/>
        </w:rPr>
        <w:t xml:space="preserve">  Being able to communicate digital content using mobile devices such as cellphones and tablets provides convenience and immediacy to the communication process for teachers and students.  Additionally, it provides access to an infinite set of people and digital content resources globally to enrich the learning experience.  This type of communication affords the possibilities of more customization and personalization for individual learners’ interests and needs, which has the potential to increase student engagement in academic learning</w:t>
      </w:r>
      <w:r w:rsidR="00EE2A92">
        <w:rPr>
          <w:rFonts w:ascii="Times New Roman" w:eastAsia="Times New Roman" w:hAnsi="Times New Roman" w:cs="Times New Roman"/>
          <w:sz w:val="24"/>
          <w:szCs w:val="24"/>
        </w:rPr>
        <w:t>.</w:t>
      </w:r>
    </w:p>
    <w:p w14:paraId="1EA413BC" w14:textId="77777777" w:rsidR="003C66E2" w:rsidRDefault="00FC47AB" w:rsidP="006F28FC">
      <w:pPr>
        <w:pStyle w:val="Normal1"/>
        <w:spacing w:line="480" w:lineRule="auto"/>
        <w:ind w:firstLine="720"/>
      </w:pPr>
      <w:r>
        <w:rPr>
          <w:rFonts w:ascii="Times New Roman" w:eastAsia="Times New Roman" w:hAnsi="Times New Roman" w:cs="Times New Roman"/>
          <w:sz w:val="24"/>
          <w:szCs w:val="24"/>
        </w:rPr>
        <w:t xml:space="preserve">A popular type of digital communication is the act of curating The capacity to curate at a sophisticated level, both in terms of content and visual appeal, is quickly becoming a necessity for educators who engage in online teaching and learning (Thompson, 2015). The word curate </w:t>
      </w:r>
      <w:r>
        <w:rPr>
          <w:rFonts w:ascii="Times New Roman" w:eastAsia="Times New Roman" w:hAnsi="Times New Roman" w:cs="Times New Roman"/>
          <w:sz w:val="24"/>
          <w:szCs w:val="24"/>
        </w:rPr>
        <w:lastRenderedPageBreak/>
        <w:t>comes from the Latin root Curare, or “to cure,” and historically has meant “to preserve” (</w:t>
      </w:r>
      <w:proofErr w:type="spellStart"/>
      <w:r>
        <w:rPr>
          <w:rFonts w:ascii="Times New Roman" w:eastAsia="Times New Roman" w:hAnsi="Times New Roman" w:cs="Times New Roman"/>
          <w:sz w:val="24"/>
          <w:szCs w:val="24"/>
        </w:rPr>
        <w:t>Mihailidis</w:t>
      </w:r>
      <w:proofErr w:type="spellEnd"/>
      <w:r>
        <w:rPr>
          <w:rFonts w:ascii="Times New Roman" w:eastAsia="Times New Roman" w:hAnsi="Times New Roman" w:cs="Times New Roman"/>
          <w:sz w:val="24"/>
          <w:szCs w:val="24"/>
        </w:rPr>
        <w:t xml:space="preserve"> &amp; Cohen, 2013). As students learn to be creators and curators of digital content, there is some evidence that it contributes to their ability to be critical readers of digital texts (O’Byrne, 2012). </w:t>
      </w:r>
      <w:r>
        <w:rPr>
          <w:rFonts w:ascii="Times New Roman" w:eastAsia="Times New Roman" w:hAnsi="Times New Roman" w:cs="Times New Roman"/>
          <w:color w:val="333333"/>
          <w:sz w:val="24"/>
          <w:szCs w:val="24"/>
          <w:highlight w:val="white"/>
        </w:rPr>
        <w:t xml:space="preserve"> The word curate derives from the Latin root Curare, or 'to cure.' To curate, historically, has meant to take charge of or organize, to pull together, sift through, select for presentation, to heal and </w:t>
      </w:r>
      <w:r>
        <w:rPr>
          <w:rFonts w:ascii="Times New Roman" w:eastAsia="Times New Roman" w:hAnsi="Times New Roman" w:cs="Times New Roman"/>
          <w:i/>
          <w:color w:val="333333"/>
          <w:sz w:val="24"/>
          <w:szCs w:val="24"/>
          <w:highlight w:val="white"/>
        </w:rPr>
        <w:t>to preserve</w:t>
      </w:r>
      <w:r>
        <w:rPr>
          <w:rFonts w:ascii="Times New Roman" w:eastAsia="Times New Roman" w:hAnsi="Times New Roman" w:cs="Times New Roman"/>
          <w:color w:val="333333"/>
          <w:sz w:val="24"/>
          <w:szCs w:val="24"/>
          <w:highlight w:val="white"/>
        </w:rPr>
        <w:t>. Within digital spaces, organizing and preserving online content is the purview of the individual (</w:t>
      </w:r>
      <w:proofErr w:type="spellStart"/>
      <w:r>
        <w:rPr>
          <w:rFonts w:ascii="Times New Roman" w:eastAsia="Times New Roman" w:hAnsi="Times New Roman" w:cs="Times New Roman"/>
          <w:color w:val="333333"/>
          <w:sz w:val="24"/>
          <w:szCs w:val="24"/>
          <w:highlight w:val="white"/>
        </w:rPr>
        <w:t>Mihailidis</w:t>
      </w:r>
      <w:proofErr w:type="spellEnd"/>
      <w:r>
        <w:rPr>
          <w:rFonts w:ascii="Times New Roman" w:eastAsia="Times New Roman" w:hAnsi="Times New Roman" w:cs="Times New Roman"/>
          <w:color w:val="333333"/>
          <w:sz w:val="24"/>
          <w:szCs w:val="24"/>
          <w:highlight w:val="white"/>
        </w:rPr>
        <w:t xml:space="preserve"> &amp; Cohen, 2013). This online communication trend has created a need to understand how individuals select, sort, synthesize and display content within these spaces. </w:t>
      </w:r>
    </w:p>
    <w:p w14:paraId="1795D948" w14:textId="77777777" w:rsidR="003C66E2" w:rsidRDefault="00FC47AB" w:rsidP="00A15A24">
      <w:pPr>
        <w:pStyle w:val="Normal1"/>
        <w:spacing w:line="480" w:lineRule="auto"/>
      </w:pPr>
      <w:r>
        <w:rPr>
          <w:rFonts w:ascii="Times New Roman" w:eastAsia="Times New Roman" w:hAnsi="Times New Roman" w:cs="Times New Roman"/>
          <w:b/>
          <w:sz w:val="24"/>
          <w:szCs w:val="24"/>
        </w:rPr>
        <w:t xml:space="preserve">The Changing Nature of Digital Literacy and Learners </w:t>
      </w:r>
    </w:p>
    <w:p w14:paraId="6ABD6BA8" w14:textId="77777777" w:rsidR="003C66E2" w:rsidRDefault="00FC47AB" w:rsidP="00A15A24">
      <w:pPr>
        <w:pStyle w:val="Normal1"/>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Contemporary education is permeated by the millennial generation, also referred to as Generation Y and the Net Generation. This group is defined as those individuals who were born between the early to mid-1980s and the early to mid-2000s, possessing the following traits: confident, team oriented, conventional, pressured and achieving  (Howe &amp; Strauss, 2000). This generation, bigger than previous generations, is entering the workforce and contributing to a shift in our society (</w:t>
      </w:r>
      <w:proofErr w:type="spellStart"/>
      <w:r>
        <w:rPr>
          <w:rFonts w:ascii="Times New Roman" w:eastAsia="Times New Roman" w:hAnsi="Times New Roman" w:cs="Times New Roman"/>
          <w:sz w:val="24"/>
          <w:szCs w:val="24"/>
        </w:rPr>
        <w:t>Winograd</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Hais</w:t>
      </w:r>
      <w:proofErr w:type="spellEnd"/>
      <w:r>
        <w:rPr>
          <w:rFonts w:ascii="Times New Roman" w:eastAsia="Times New Roman" w:hAnsi="Times New Roman" w:cs="Times New Roman"/>
          <w:sz w:val="24"/>
          <w:szCs w:val="24"/>
        </w:rPr>
        <w:t xml:space="preserve">, 2011). This generation is immersed in a world of multimodality, or how individuals make meaning with different modes, such as print, video, speech, music, or gesture.  At the heart of multimodality, is semiotics, which is the study of signs (Kress &amp; Van </w:t>
      </w:r>
      <w:proofErr w:type="spellStart"/>
      <w:r>
        <w:rPr>
          <w:rFonts w:ascii="Times New Roman" w:eastAsia="Times New Roman" w:hAnsi="Times New Roman" w:cs="Times New Roman"/>
          <w:sz w:val="24"/>
          <w:szCs w:val="24"/>
        </w:rPr>
        <w:t>Leeuwen</w:t>
      </w:r>
      <w:proofErr w:type="spellEnd"/>
      <w:r>
        <w:rPr>
          <w:rFonts w:ascii="Times New Roman" w:eastAsia="Times New Roman" w:hAnsi="Times New Roman" w:cs="Times New Roman"/>
          <w:sz w:val="24"/>
          <w:szCs w:val="24"/>
        </w:rPr>
        <w:t xml:space="preserve">, 1996). As society has shifted from written to visual texts in contemporary culture, more demand has been placed on teachers to learn how to make instructional changes that take these shifts into account. Leu and his colleagues (Leu et al., 2015) used the term </w:t>
      </w:r>
      <w:r>
        <w:rPr>
          <w:rFonts w:ascii="Times New Roman" w:eastAsia="Times New Roman" w:hAnsi="Times New Roman" w:cs="Times New Roman"/>
          <w:i/>
          <w:sz w:val="24"/>
          <w:szCs w:val="24"/>
        </w:rPr>
        <w:t>deictic</w:t>
      </w:r>
      <w:r>
        <w:rPr>
          <w:rFonts w:ascii="Times New Roman" w:eastAsia="Times New Roman" w:hAnsi="Times New Roman" w:cs="Times New Roman"/>
          <w:sz w:val="24"/>
          <w:szCs w:val="24"/>
        </w:rPr>
        <w:t xml:space="preserve"> to refer to the changing nature of literacy, which is prompted by the </w:t>
      </w:r>
      <w:r>
        <w:rPr>
          <w:rFonts w:ascii="Times New Roman" w:eastAsia="Times New Roman" w:hAnsi="Times New Roman" w:cs="Times New Roman"/>
          <w:sz w:val="24"/>
          <w:szCs w:val="24"/>
        </w:rPr>
        <w:lastRenderedPageBreak/>
        <w:t xml:space="preserve">constantly changing technologies within our society. By all accounts, these changes will continue to take place since the total number of Internet users is at over 3 billion worldwide and growing. </w:t>
      </w:r>
    </w:p>
    <w:p w14:paraId="7FD7F753" w14:textId="77777777" w:rsidR="00F560B8" w:rsidRDefault="00F560B8" w:rsidP="00F560B8">
      <w:pPr>
        <w:pStyle w:val="Normal1"/>
        <w:spacing w:line="480" w:lineRule="auto"/>
      </w:pPr>
      <w:r>
        <w:rPr>
          <w:rFonts w:ascii="Times New Roman" w:eastAsia="Times New Roman" w:hAnsi="Times New Roman" w:cs="Times New Roman"/>
          <w:b/>
          <w:color w:val="222222"/>
          <w:sz w:val="24"/>
          <w:szCs w:val="24"/>
          <w:highlight w:val="white"/>
        </w:rPr>
        <w:t xml:space="preserve">Digital Citizenship </w:t>
      </w:r>
    </w:p>
    <w:p w14:paraId="1B382F8E" w14:textId="77777777" w:rsidR="00F560B8" w:rsidRDefault="00F560B8" w:rsidP="00F560B8">
      <w:pPr>
        <w:pStyle w:val="Normal1"/>
        <w:spacing w:line="480" w:lineRule="auto"/>
        <w:ind w:firstLine="720"/>
      </w:pPr>
      <w:r>
        <w:rPr>
          <w:rFonts w:ascii="Times New Roman" w:eastAsia="Times New Roman" w:hAnsi="Times New Roman" w:cs="Times New Roman"/>
          <w:color w:val="222222"/>
          <w:sz w:val="24"/>
          <w:szCs w:val="24"/>
          <w:highlight w:val="white"/>
        </w:rPr>
        <w:t>As technology has spread across the globe, our world has become more connected than ever. This has created a global virtual world that all technology users inhabit, and as a result, technology users have had to learn how to become “digital citizens” (</w:t>
      </w:r>
      <w:proofErr w:type="spellStart"/>
      <w:r>
        <w:rPr>
          <w:rFonts w:ascii="Times New Roman" w:eastAsia="Times New Roman" w:hAnsi="Times New Roman" w:cs="Times New Roman"/>
          <w:color w:val="222222"/>
          <w:sz w:val="24"/>
          <w:szCs w:val="24"/>
          <w:highlight w:val="white"/>
        </w:rPr>
        <w:t>Isman</w:t>
      </w:r>
      <w:proofErr w:type="spellEnd"/>
      <w:r>
        <w:rPr>
          <w:rFonts w:ascii="Times New Roman" w:eastAsia="Times New Roman" w:hAnsi="Times New Roman" w:cs="Times New Roman"/>
          <w:color w:val="222222"/>
          <w:sz w:val="24"/>
          <w:szCs w:val="24"/>
          <w:highlight w:val="white"/>
        </w:rPr>
        <w:t xml:space="preserve"> &amp; </w:t>
      </w:r>
      <w:proofErr w:type="spellStart"/>
      <w:r>
        <w:rPr>
          <w:rFonts w:ascii="Times New Roman" w:eastAsia="Times New Roman" w:hAnsi="Times New Roman" w:cs="Times New Roman"/>
          <w:color w:val="222222"/>
          <w:sz w:val="24"/>
          <w:szCs w:val="24"/>
          <w:highlight w:val="white"/>
        </w:rPr>
        <w:t>Canan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Gungoren</w:t>
      </w:r>
      <w:proofErr w:type="spellEnd"/>
      <w:r>
        <w:rPr>
          <w:rFonts w:ascii="Times New Roman" w:eastAsia="Times New Roman" w:hAnsi="Times New Roman" w:cs="Times New Roman"/>
          <w:color w:val="222222"/>
          <w:sz w:val="24"/>
          <w:szCs w:val="24"/>
          <w:highlight w:val="white"/>
        </w:rPr>
        <w:t xml:space="preserve">, 2014). Although there are various definitions of this term, the definitions are similar; they express that first and foremost, a digital citizen must be able to use technology intelligently. Furthermore, one should understand cultural and societal issues as they relate to technology; as a result, digital citizens demonstrate various characteristics. For example, </w:t>
      </w:r>
      <w:proofErr w:type="spellStart"/>
      <w:r>
        <w:rPr>
          <w:rFonts w:ascii="Times New Roman" w:eastAsia="Times New Roman" w:hAnsi="Times New Roman" w:cs="Times New Roman"/>
          <w:color w:val="222222"/>
          <w:sz w:val="24"/>
          <w:szCs w:val="24"/>
          <w:highlight w:val="white"/>
        </w:rPr>
        <w:t>Isman</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Canan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Gungoren</w:t>
      </w:r>
      <w:proofErr w:type="spellEnd"/>
      <w:r>
        <w:rPr>
          <w:rFonts w:ascii="Times New Roman" w:eastAsia="Times New Roman" w:hAnsi="Times New Roman" w:cs="Times New Roman"/>
          <w:color w:val="222222"/>
          <w:sz w:val="24"/>
          <w:szCs w:val="24"/>
          <w:highlight w:val="white"/>
        </w:rPr>
        <w:t xml:space="preserve"> (2014) state:</w:t>
      </w:r>
    </w:p>
    <w:p w14:paraId="55850C90" w14:textId="77777777" w:rsidR="00F560B8" w:rsidRPr="00F560B8" w:rsidRDefault="00F560B8" w:rsidP="00F560B8">
      <w:pPr>
        <w:pStyle w:val="Normal1"/>
        <w:spacing w:line="480" w:lineRule="auto"/>
        <w:ind w:left="720"/>
        <w:rPr>
          <w:i/>
        </w:rPr>
      </w:pPr>
      <w:r w:rsidRPr="00F560B8">
        <w:rPr>
          <w:rFonts w:ascii="Times New Roman" w:eastAsia="Times New Roman" w:hAnsi="Times New Roman" w:cs="Times New Roman"/>
          <w:i/>
          <w:color w:val="222222"/>
          <w:sz w:val="24"/>
          <w:szCs w:val="24"/>
          <w:highlight w:val="white"/>
        </w:rPr>
        <w:t>[They] practice legal and ethical behavior; advocate and practice safe, legal, and responsible use of information and technology; exhibit a positive attitude toward using technology that supports collaboration, learning and productivity; demonstrate personal responsibility for lifelong learning; and exhibit leadership for digital citizenship. (p. 73)</w:t>
      </w:r>
    </w:p>
    <w:p w14:paraId="6C3FD012" w14:textId="77777777" w:rsidR="00F560B8" w:rsidRDefault="00F560B8" w:rsidP="00F560B8">
      <w:pPr>
        <w:pStyle w:val="Normal1"/>
        <w:spacing w:line="480" w:lineRule="auto"/>
        <w:ind w:firstLine="720"/>
      </w:pPr>
      <w:r>
        <w:rPr>
          <w:rFonts w:ascii="Times New Roman" w:eastAsia="Times New Roman" w:hAnsi="Times New Roman" w:cs="Times New Roman"/>
          <w:color w:val="222222"/>
          <w:sz w:val="24"/>
          <w:szCs w:val="24"/>
          <w:highlight w:val="white"/>
        </w:rPr>
        <w:t xml:space="preserve">In order to foster the development of these skills, various organizations have begun to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develop models and programs designed to assist in educating people on digital citizenship. For example, ISTE published a model listing behaviors associated with digital citizenship (</w:t>
      </w:r>
      <w:proofErr w:type="spellStart"/>
      <w:r>
        <w:rPr>
          <w:rFonts w:ascii="Times New Roman" w:eastAsia="Times New Roman" w:hAnsi="Times New Roman" w:cs="Times New Roman"/>
          <w:color w:val="222222"/>
          <w:sz w:val="24"/>
          <w:szCs w:val="24"/>
          <w:highlight w:val="white"/>
        </w:rPr>
        <w:t>Brichacek</w:t>
      </w:r>
      <w:proofErr w:type="spellEnd"/>
      <w:r>
        <w:rPr>
          <w:rFonts w:ascii="Times New Roman" w:eastAsia="Times New Roman" w:hAnsi="Times New Roman" w:cs="Times New Roman"/>
          <w:color w:val="222222"/>
          <w:sz w:val="24"/>
          <w:szCs w:val="24"/>
          <w:highlight w:val="white"/>
        </w:rPr>
        <w:t>, 2014). Such behaviors include “no stealing or damaging others’ digital work, identity or property;” “using digital tools to advance learning and keeping up with changing technologies;” “protecting personal information from forces that might cause harm;” and “equal digital rights and access for all” (</w:t>
      </w:r>
      <w:proofErr w:type="spellStart"/>
      <w:r>
        <w:rPr>
          <w:rFonts w:ascii="Times New Roman" w:eastAsia="Times New Roman" w:hAnsi="Times New Roman" w:cs="Times New Roman"/>
          <w:color w:val="222222"/>
          <w:sz w:val="24"/>
          <w:szCs w:val="24"/>
          <w:highlight w:val="white"/>
        </w:rPr>
        <w:t>Searson</w:t>
      </w:r>
      <w:proofErr w:type="spellEnd"/>
      <w:r>
        <w:rPr>
          <w:rFonts w:ascii="Times New Roman" w:eastAsia="Times New Roman" w:hAnsi="Times New Roman" w:cs="Times New Roman"/>
          <w:color w:val="222222"/>
          <w:sz w:val="24"/>
          <w:szCs w:val="24"/>
          <w:highlight w:val="white"/>
        </w:rPr>
        <w:t xml:space="preserve">, Hancock, </w:t>
      </w:r>
      <w:proofErr w:type="spellStart"/>
      <w:r>
        <w:rPr>
          <w:rFonts w:ascii="Times New Roman" w:eastAsia="Times New Roman" w:hAnsi="Times New Roman" w:cs="Times New Roman"/>
          <w:color w:val="222222"/>
          <w:sz w:val="24"/>
          <w:szCs w:val="24"/>
          <w:highlight w:val="white"/>
        </w:rPr>
        <w:t>Soheil</w:t>
      </w:r>
      <w:proofErr w:type="spellEnd"/>
      <w:r>
        <w:rPr>
          <w:rFonts w:ascii="Times New Roman" w:eastAsia="Times New Roman" w:hAnsi="Times New Roman" w:cs="Times New Roman"/>
          <w:color w:val="222222"/>
          <w:sz w:val="24"/>
          <w:szCs w:val="24"/>
          <w:highlight w:val="white"/>
        </w:rPr>
        <w:t xml:space="preserve">, &amp; Shepherd, 2015, p. 731). Another non-profit organization, </w:t>
      </w:r>
      <w:proofErr w:type="spellStart"/>
      <w:r>
        <w:rPr>
          <w:rFonts w:ascii="Times New Roman" w:eastAsia="Times New Roman" w:hAnsi="Times New Roman" w:cs="Times New Roman"/>
          <w:i/>
          <w:color w:val="222222"/>
          <w:sz w:val="24"/>
          <w:szCs w:val="24"/>
          <w:highlight w:val="white"/>
        </w:rPr>
        <w:t>iKeepSafe</w:t>
      </w:r>
      <w:proofErr w:type="spellEnd"/>
      <w:r>
        <w:rPr>
          <w:rFonts w:ascii="Times New Roman" w:eastAsia="Times New Roman" w:hAnsi="Times New Roman" w:cs="Times New Roman"/>
          <w:color w:val="222222"/>
          <w:sz w:val="24"/>
          <w:szCs w:val="24"/>
          <w:highlight w:val="white"/>
        </w:rPr>
        <w:t xml:space="preserve">, worked with Microsoft and AT&amp;T to develop an online </w:t>
      </w:r>
      <w:r>
        <w:rPr>
          <w:rFonts w:ascii="Times New Roman" w:eastAsia="Times New Roman" w:hAnsi="Times New Roman" w:cs="Times New Roman"/>
          <w:color w:val="222222"/>
          <w:sz w:val="24"/>
          <w:szCs w:val="24"/>
          <w:highlight w:val="white"/>
        </w:rPr>
        <w:lastRenderedPageBreak/>
        <w:t xml:space="preserve">questionnaire that measures digital safety skills and attitudes in six areas, known as the </w:t>
      </w:r>
      <w:proofErr w:type="spellStart"/>
      <w:r>
        <w:rPr>
          <w:rFonts w:ascii="Times New Roman" w:eastAsia="Times New Roman" w:hAnsi="Times New Roman" w:cs="Times New Roman"/>
          <w:color w:val="222222"/>
          <w:sz w:val="24"/>
          <w:szCs w:val="24"/>
          <w:highlight w:val="white"/>
        </w:rPr>
        <w:t>BEaPRO</w:t>
      </w:r>
      <w:proofErr w:type="spellEnd"/>
      <w:r>
        <w:rPr>
          <w:rFonts w:ascii="Times New Roman" w:eastAsia="Times New Roman" w:hAnsi="Times New Roman" w:cs="Times New Roman"/>
          <w:color w:val="222222"/>
          <w:sz w:val="24"/>
          <w:szCs w:val="24"/>
          <w:highlight w:val="white"/>
        </w:rPr>
        <w:t xml:space="preserve"> index: balancing digital usage, practicing ethical digital usage, protecting personal information, maintaining healthy and safe relationships, building a positive reputation, and achieving online security (</w:t>
      </w:r>
      <w:proofErr w:type="spellStart"/>
      <w:r>
        <w:rPr>
          <w:rFonts w:ascii="Times New Roman" w:eastAsia="Times New Roman" w:hAnsi="Times New Roman" w:cs="Times New Roman"/>
          <w:color w:val="222222"/>
          <w:sz w:val="24"/>
          <w:szCs w:val="24"/>
          <w:highlight w:val="white"/>
        </w:rPr>
        <w:t>Searson</w:t>
      </w:r>
      <w:proofErr w:type="spellEnd"/>
      <w:r>
        <w:rPr>
          <w:rFonts w:ascii="Times New Roman" w:eastAsia="Times New Roman" w:hAnsi="Times New Roman" w:cs="Times New Roman"/>
          <w:color w:val="222222"/>
          <w:sz w:val="24"/>
          <w:szCs w:val="24"/>
          <w:highlight w:val="white"/>
        </w:rPr>
        <w:t xml:space="preserve">, Hancock, </w:t>
      </w:r>
      <w:proofErr w:type="spellStart"/>
      <w:r>
        <w:rPr>
          <w:rFonts w:ascii="Times New Roman" w:eastAsia="Times New Roman" w:hAnsi="Times New Roman" w:cs="Times New Roman"/>
          <w:color w:val="222222"/>
          <w:sz w:val="24"/>
          <w:szCs w:val="24"/>
          <w:highlight w:val="white"/>
        </w:rPr>
        <w:t>Soheil</w:t>
      </w:r>
      <w:proofErr w:type="spellEnd"/>
      <w:r>
        <w:rPr>
          <w:rFonts w:ascii="Times New Roman" w:eastAsia="Times New Roman" w:hAnsi="Times New Roman" w:cs="Times New Roman"/>
          <w:color w:val="222222"/>
          <w:sz w:val="24"/>
          <w:szCs w:val="24"/>
          <w:highlight w:val="white"/>
        </w:rPr>
        <w:t xml:space="preserve">, &amp; Shepherd, 2015; </w:t>
      </w:r>
      <w:proofErr w:type="spellStart"/>
      <w:r>
        <w:rPr>
          <w:rFonts w:ascii="Times New Roman" w:eastAsia="Times New Roman" w:hAnsi="Times New Roman" w:cs="Times New Roman"/>
          <w:color w:val="222222"/>
          <w:sz w:val="24"/>
          <w:szCs w:val="24"/>
          <w:highlight w:val="white"/>
        </w:rPr>
        <w:t>iKeepSafe</w:t>
      </w:r>
      <w:proofErr w:type="spellEnd"/>
      <w:r>
        <w:rPr>
          <w:rFonts w:ascii="Times New Roman" w:eastAsia="Times New Roman" w:hAnsi="Times New Roman" w:cs="Times New Roman"/>
          <w:color w:val="222222"/>
          <w:sz w:val="24"/>
          <w:szCs w:val="24"/>
          <w:highlight w:val="white"/>
        </w:rPr>
        <w:t xml:space="preserve">, 2015). </w:t>
      </w:r>
    </w:p>
    <w:p w14:paraId="671E219F" w14:textId="77777777" w:rsidR="00F560B8" w:rsidRDefault="00F560B8" w:rsidP="00F560B8">
      <w:pPr>
        <w:pStyle w:val="Normal1"/>
        <w:spacing w:line="480" w:lineRule="auto"/>
        <w:ind w:firstLine="720"/>
      </w:pPr>
      <w:r>
        <w:rPr>
          <w:rFonts w:ascii="Times New Roman" w:eastAsia="Times New Roman" w:hAnsi="Times New Roman" w:cs="Times New Roman"/>
          <w:color w:val="222222"/>
          <w:sz w:val="24"/>
          <w:szCs w:val="24"/>
          <w:highlight w:val="white"/>
        </w:rPr>
        <w:t xml:space="preserve">Still, there is much work to be done in developing global digital citizenship. The findings from </w:t>
      </w:r>
      <w:proofErr w:type="spellStart"/>
      <w:r>
        <w:rPr>
          <w:rFonts w:ascii="Times New Roman" w:eastAsia="Times New Roman" w:hAnsi="Times New Roman" w:cs="Times New Roman"/>
          <w:i/>
          <w:color w:val="222222"/>
          <w:sz w:val="24"/>
          <w:szCs w:val="24"/>
          <w:highlight w:val="white"/>
        </w:rPr>
        <w:t>iKeepSafe</w:t>
      </w:r>
      <w:r>
        <w:rPr>
          <w:rFonts w:ascii="Times New Roman" w:eastAsia="Times New Roman" w:hAnsi="Times New Roman" w:cs="Times New Roman"/>
          <w:color w:val="222222"/>
          <w:sz w:val="24"/>
          <w:szCs w:val="24"/>
          <w:highlight w:val="white"/>
        </w:rPr>
        <w:t>’s</w:t>
      </w:r>
      <w:proofErr w:type="spellEnd"/>
      <w:r>
        <w:rPr>
          <w:rFonts w:ascii="Times New Roman" w:eastAsia="Times New Roman" w:hAnsi="Times New Roman" w:cs="Times New Roman"/>
          <w:color w:val="222222"/>
          <w:sz w:val="24"/>
          <w:szCs w:val="24"/>
          <w:highlight w:val="white"/>
        </w:rPr>
        <w:t xml:space="preserve"> questionnaire indicated that “although many individuals </w:t>
      </w:r>
      <w:r>
        <w:rPr>
          <w:rFonts w:ascii="Times New Roman" w:eastAsia="Times New Roman" w:hAnsi="Times New Roman" w:cs="Times New Roman"/>
          <w:i/>
          <w:color w:val="222222"/>
          <w:sz w:val="24"/>
          <w:szCs w:val="24"/>
          <w:highlight w:val="white"/>
        </w:rPr>
        <w:t>want</w:t>
      </w:r>
      <w:r>
        <w:rPr>
          <w:rFonts w:ascii="Times New Roman" w:eastAsia="Times New Roman" w:hAnsi="Times New Roman" w:cs="Times New Roman"/>
          <w:color w:val="222222"/>
          <w:sz w:val="24"/>
          <w:szCs w:val="24"/>
          <w:highlight w:val="white"/>
        </w:rPr>
        <w:t xml:space="preserve"> to foster good digital citizenship practices, most have limited knowledge about how to do so” (</w:t>
      </w:r>
      <w:proofErr w:type="spellStart"/>
      <w:r>
        <w:rPr>
          <w:rFonts w:ascii="Times New Roman" w:eastAsia="Times New Roman" w:hAnsi="Times New Roman" w:cs="Times New Roman"/>
          <w:color w:val="222222"/>
          <w:sz w:val="24"/>
          <w:szCs w:val="24"/>
          <w:highlight w:val="white"/>
        </w:rPr>
        <w:t>Searson</w:t>
      </w:r>
      <w:proofErr w:type="spellEnd"/>
      <w:r>
        <w:rPr>
          <w:rFonts w:ascii="Times New Roman" w:eastAsia="Times New Roman" w:hAnsi="Times New Roman" w:cs="Times New Roman"/>
          <w:color w:val="222222"/>
          <w:sz w:val="24"/>
          <w:szCs w:val="24"/>
          <w:highlight w:val="white"/>
        </w:rPr>
        <w:t xml:space="preserve">, Hancock, </w:t>
      </w:r>
      <w:proofErr w:type="spellStart"/>
      <w:r>
        <w:rPr>
          <w:rFonts w:ascii="Times New Roman" w:eastAsia="Times New Roman" w:hAnsi="Times New Roman" w:cs="Times New Roman"/>
          <w:color w:val="222222"/>
          <w:sz w:val="24"/>
          <w:szCs w:val="24"/>
          <w:highlight w:val="white"/>
        </w:rPr>
        <w:t>Soheil</w:t>
      </w:r>
      <w:proofErr w:type="spellEnd"/>
      <w:r>
        <w:rPr>
          <w:rFonts w:ascii="Times New Roman" w:eastAsia="Times New Roman" w:hAnsi="Times New Roman" w:cs="Times New Roman"/>
          <w:color w:val="222222"/>
          <w:sz w:val="24"/>
          <w:szCs w:val="24"/>
          <w:highlight w:val="white"/>
        </w:rPr>
        <w:t xml:space="preserve">, &amp; Shepherd, 2015, p. 733, emphasis in original). These authors provide a list of recommendations and actions needed to help further global digital citizenship. They suggest that both national and local leadership organizations, such as public policy agencies, law enforcement, and industry leaders, work together in order to tackle the issue. Furthermore, they recommend that educational institutions begin to provide professional development for teachers in order to educate teachers as to how they can teach their students to be digital citizens. They also maintain that stakeholders must be held accountable for privacy and safety of community members, and reported incidents should inform digital citizenship education services and policy development. </w:t>
      </w:r>
    </w:p>
    <w:p w14:paraId="09FCBDF0" w14:textId="77777777" w:rsidR="00F560B8" w:rsidRDefault="00F560B8" w:rsidP="00CC5058">
      <w:pPr>
        <w:pStyle w:val="Normal1"/>
        <w:spacing w:line="480" w:lineRule="auto"/>
        <w:ind w:firstLine="720"/>
      </w:pPr>
      <w:r>
        <w:rPr>
          <w:rFonts w:ascii="Times New Roman" w:eastAsia="Times New Roman" w:hAnsi="Times New Roman" w:cs="Times New Roman"/>
          <w:color w:val="222222"/>
          <w:sz w:val="24"/>
          <w:szCs w:val="24"/>
          <w:highlight w:val="white"/>
        </w:rPr>
        <w:t xml:space="preserve">Although digital citizenship is a fairly new concept, it is one that is highly important in our globalized, virtual world. It involves not only competent technology use, but also responsible and ethical use of the web. Digital citizenship is largely considered an aspect of digital literacy, and many organizations are working to understand how to include it in digital literacy education. </w:t>
      </w:r>
    </w:p>
    <w:p w14:paraId="400F4640" w14:textId="77777777" w:rsidR="00F560B8" w:rsidRDefault="00F560B8" w:rsidP="00F560B8">
      <w:pPr>
        <w:pStyle w:val="Normal1"/>
        <w:spacing w:line="480" w:lineRule="auto"/>
      </w:pPr>
      <w:r>
        <w:rPr>
          <w:rFonts w:ascii="Times New Roman" w:eastAsia="Times New Roman" w:hAnsi="Times New Roman" w:cs="Times New Roman"/>
          <w:b/>
          <w:sz w:val="24"/>
          <w:szCs w:val="24"/>
        </w:rPr>
        <w:t>Digital Literacy and Educ</w:t>
      </w:r>
      <w:r w:rsidR="00CC5058">
        <w:rPr>
          <w:rFonts w:ascii="Times New Roman" w:eastAsia="Times New Roman" w:hAnsi="Times New Roman" w:cs="Times New Roman"/>
          <w:b/>
          <w:sz w:val="24"/>
          <w:szCs w:val="24"/>
        </w:rPr>
        <w:t xml:space="preserve">ational Equity </w:t>
      </w:r>
    </w:p>
    <w:p w14:paraId="2506E995" w14:textId="77777777" w:rsidR="00F560B8" w:rsidRDefault="00F560B8" w:rsidP="00F560B8">
      <w:pPr>
        <w:pStyle w:val="Normal1"/>
        <w:spacing w:line="480" w:lineRule="auto"/>
        <w:ind w:firstLine="720"/>
      </w:pPr>
      <w:r>
        <w:rPr>
          <w:rFonts w:ascii="Times New Roman" w:eastAsia="Times New Roman" w:hAnsi="Times New Roman" w:cs="Times New Roman"/>
          <w:color w:val="222222"/>
          <w:sz w:val="24"/>
          <w:szCs w:val="24"/>
          <w:highlight w:val="white"/>
        </w:rPr>
        <w:t xml:space="preserve">The digital divide is a gap in access to or usage of ICTs between people, demographic groups, or countries (OECD, 2001). In other words, the global digital divide is one of access to </w:t>
      </w:r>
      <w:r>
        <w:rPr>
          <w:rFonts w:ascii="Times New Roman" w:eastAsia="Times New Roman" w:hAnsi="Times New Roman" w:cs="Times New Roman"/>
          <w:color w:val="222222"/>
          <w:sz w:val="24"/>
          <w:szCs w:val="24"/>
          <w:highlight w:val="white"/>
        </w:rPr>
        <w:lastRenderedPageBreak/>
        <w:t>the Internet and also one of users’ competence</w:t>
      </w:r>
      <w:r w:rsidR="001043E8">
        <w:rPr>
          <w:rFonts w:ascii="Times New Roman" w:eastAsia="Times New Roman" w:hAnsi="Times New Roman" w:cs="Times New Roman"/>
          <w:color w:val="222222"/>
          <w:sz w:val="24"/>
          <w:szCs w:val="24"/>
          <w:highlight w:val="white"/>
        </w:rPr>
        <w:t>s</w:t>
      </w:r>
      <w:r>
        <w:rPr>
          <w:rFonts w:ascii="Times New Roman" w:eastAsia="Times New Roman" w:hAnsi="Times New Roman" w:cs="Times New Roman"/>
          <w:color w:val="222222"/>
          <w:sz w:val="24"/>
          <w:szCs w:val="24"/>
          <w:highlight w:val="white"/>
        </w:rPr>
        <w:t xml:space="preserve"> with ICTs. Access to ICTs continues to be divided within countries as well as among countries and is often associated with socioeconomic status. As of January 2015, only 42% of the world was active Internet users with Canada holding the highest percentage of 93% and India holding the lowest percentage of internet users at 19% (Kemp, 2015). Access and usage are related in that lack of access leads to less practice digital literacy skills, whereas more access leads to more opportunities to practice. </w:t>
      </w:r>
    </w:p>
    <w:p w14:paraId="153BB4ED" w14:textId="77777777" w:rsidR="00CC5058" w:rsidRDefault="00F560B8" w:rsidP="002F7A67">
      <w:pPr>
        <w:pStyle w:val="Normal1"/>
        <w:spacing w:line="480" w:lineRule="auto"/>
        <w:ind w:firstLine="720"/>
      </w:pPr>
      <w:r>
        <w:rPr>
          <w:rFonts w:ascii="Times New Roman" w:eastAsia="Times New Roman" w:hAnsi="Times New Roman" w:cs="Times New Roman"/>
          <w:color w:val="222222"/>
          <w:sz w:val="24"/>
          <w:szCs w:val="24"/>
          <w:highlight w:val="white"/>
        </w:rPr>
        <w:t>Problems of access include cost of computers and subscriptions, broadband width of the Internet, and restrictedness of content (</w:t>
      </w:r>
      <w:proofErr w:type="spellStart"/>
      <w:r>
        <w:rPr>
          <w:rFonts w:ascii="Times New Roman" w:eastAsia="Times New Roman" w:hAnsi="Times New Roman" w:cs="Times New Roman"/>
          <w:color w:val="222222"/>
          <w:sz w:val="24"/>
          <w:szCs w:val="24"/>
          <w:highlight w:val="white"/>
        </w:rPr>
        <w:t>Tongia</w:t>
      </w:r>
      <w:proofErr w:type="spellEnd"/>
      <w:r>
        <w:rPr>
          <w:rFonts w:ascii="Times New Roman" w:eastAsia="Times New Roman" w:hAnsi="Times New Roman" w:cs="Times New Roman"/>
          <w:color w:val="222222"/>
          <w:sz w:val="24"/>
          <w:szCs w:val="24"/>
          <w:highlight w:val="white"/>
        </w:rPr>
        <w:t xml:space="preserve">, 2005). Lack of access can be seen at the country-level, such as governments censoring content on the Internet and restricting what sources and what information citizens can obtain. Lack of access can also be seen at the demographic level when certain demographic groups are able to spend more time on the Internet than other groups. In the US, research has shown that students from underprivileged schools spent less time using ICTs even though the amount of computers and broadband width were similar across schools (Leu et al., 2015). One reason for this could be that digital literacy is not tested on government issued assessments tied to funding; therefore, time is spent on what is tested in order to score higher on the assessments and receive needed funding (Leu et al., 2015). </w:t>
      </w:r>
      <w:r>
        <w:rPr>
          <w:rFonts w:ascii="Times New Roman" w:eastAsia="Times New Roman" w:hAnsi="Times New Roman" w:cs="Times New Roman"/>
          <w:color w:val="222222"/>
          <w:sz w:val="24"/>
          <w:szCs w:val="24"/>
        </w:rPr>
        <w:t>This phenomenon has implications for future K-12 assessments.</w:t>
      </w:r>
    </w:p>
    <w:p w14:paraId="2E9899A0" w14:textId="77777777" w:rsidR="002F7A67" w:rsidRPr="00CC5058" w:rsidRDefault="002F7A67" w:rsidP="002F7A67">
      <w:pPr>
        <w:pStyle w:val="Normal1"/>
        <w:spacing w:line="480" w:lineRule="auto"/>
        <w:ind w:firstLine="720"/>
      </w:pPr>
    </w:p>
    <w:p w14:paraId="2F4A6B70" w14:textId="77777777" w:rsidR="003C66E2" w:rsidRPr="00F560B8" w:rsidRDefault="006F28FC" w:rsidP="00A15A24">
      <w:pPr>
        <w:pStyle w:val="Normal1"/>
        <w:spacing w:line="480" w:lineRule="auto"/>
        <w:rPr>
          <w:b/>
          <w:sz w:val="24"/>
          <w:szCs w:val="24"/>
        </w:rPr>
      </w:pPr>
      <w:r w:rsidRPr="00F560B8">
        <w:rPr>
          <w:b/>
          <w:sz w:val="24"/>
          <w:szCs w:val="24"/>
        </w:rPr>
        <w:t>SOUTIONS AND RECOMMENDATIONS</w:t>
      </w:r>
    </w:p>
    <w:p w14:paraId="55087922" w14:textId="77777777" w:rsidR="003C66E2" w:rsidRPr="00F560B8" w:rsidRDefault="00FC47AB" w:rsidP="00A15A24">
      <w:pPr>
        <w:pStyle w:val="Normal1"/>
        <w:spacing w:line="480" w:lineRule="auto"/>
      </w:pPr>
      <w:r w:rsidRPr="00F560B8">
        <w:rPr>
          <w:rFonts w:eastAsia="Times New Roman"/>
          <w:b/>
          <w:sz w:val="24"/>
          <w:szCs w:val="24"/>
        </w:rPr>
        <w:t xml:space="preserve">Digital Literacy and the Impact on Contemporary Schooling  </w:t>
      </w:r>
    </w:p>
    <w:p w14:paraId="411BF833" w14:textId="77777777" w:rsidR="003C66E2" w:rsidRDefault="00FC47AB" w:rsidP="00A15A24">
      <w:pPr>
        <w:pStyle w:val="Normal1"/>
        <w:spacing w:line="480" w:lineRule="auto"/>
        <w:ind w:firstLine="720"/>
      </w:pPr>
      <w:r>
        <w:rPr>
          <w:rFonts w:ascii="Times New Roman" w:eastAsia="Times New Roman" w:hAnsi="Times New Roman" w:cs="Times New Roman"/>
          <w:sz w:val="24"/>
          <w:szCs w:val="24"/>
        </w:rPr>
        <w:t xml:space="preserve">As technology has become more integral to students’ lives, there has been an ever-increasing digital “home-school divide” (Honan, 2006, p. 41); students are using technologies outside of school that are not available in school, while educators struggle to effectively use what technology they have in their classrooms (Henderson, 2011). There is still great debate on </w:t>
      </w:r>
      <w:r>
        <w:rPr>
          <w:rFonts w:ascii="Times New Roman" w:eastAsia="Times New Roman" w:hAnsi="Times New Roman" w:cs="Times New Roman"/>
          <w:sz w:val="24"/>
          <w:szCs w:val="24"/>
        </w:rPr>
        <w:lastRenderedPageBreak/>
        <w:t>exactly how to integrate digital literacy instruction into traditional instruction, and many studies have been and are still being conducted in an attempt to understand how best to bridge the two together (</w:t>
      </w:r>
      <w:r w:rsidR="009447C9">
        <w:rPr>
          <w:rFonts w:ascii="Times New Roman" w:eastAsia="Times New Roman" w:hAnsi="Times New Roman" w:cs="Times New Roman"/>
          <w:sz w:val="24"/>
          <w:szCs w:val="24"/>
        </w:rPr>
        <w:t xml:space="preserve">e.g., </w:t>
      </w:r>
      <w:proofErr w:type="spellStart"/>
      <w:r>
        <w:rPr>
          <w:rFonts w:ascii="Times New Roman" w:eastAsia="Times New Roman" w:hAnsi="Times New Roman" w:cs="Times New Roman"/>
          <w:sz w:val="24"/>
          <w:szCs w:val="24"/>
        </w:rPr>
        <w:t>Kervin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Verenikina</w:t>
      </w:r>
      <w:proofErr w:type="spellEnd"/>
      <w:r>
        <w:rPr>
          <w:rFonts w:ascii="Times New Roman" w:eastAsia="Times New Roman" w:hAnsi="Times New Roman" w:cs="Times New Roman"/>
          <w:sz w:val="24"/>
          <w:szCs w:val="24"/>
        </w:rPr>
        <w:t xml:space="preserve">, Jones, &amp; </w:t>
      </w:r>
      <w:proofErr w:type="spellStart"/>
      <w:r>
        <w:rPr>
          <w:rFonts w:ascii="Times New Roman" w:eastAsia="Times New Roman" w:hAnsi="Times New Roman" w:cs="Times New Roman"/>
          <w:sz w:val="24"/>
          <w:szCs w:val="24"/>
        </w:rPr>
        <w:t>Beath</w:t>
      </w:r>
      <w:proofErr w:type="spellEnd"/>
      <w:r>
        <w:rPr>
          <w:rFonts w:ascii="Times New Roman" w:eastAsia="Times New Roman" w:hAnsi="Times New Roman" w:cs="Times New Roman"/>
          <w:sz w:val="24"/>
          <w:szCs w:val="24"/>
        </w:rPr>
        <w:t>, 2013; Henderson, 2011; Walsh, 2010; 2008).</w:t>
      </w:r>
    </w:p>
    <w:p w14:paraId="690D971D" w14:textId="77777777" w:rsidR="003C66E2" w:rsidRDefault="00FC47AB" w:rsidP="00A15A24">
      <w:pPr>
        <w:pStyle w:val="Normal1"/>
        <w:spacing w:line="480" w:lineRule="auto"/>
        <w:ind w:firstLine="720"/>
      </w:pPr>
      <w:r>
        <w:rPr>
          <w:rFonts w:ascii="Times New Roman" w:eastAsia="Times New Roman" w:hAnsi="Times New Roman" w:cs="Times New Roman"/>
          <w:sz w:val="24"/>
          <w:szCs w:val="24"/>
        </w:rPr>
        <w:t xml:space="preserve">Nevertheless, there is little debate on the value of these skills; many countries have begun to reform their education programs to include better digital education. Some countries even have standards and requirements for students to achieve digital literacy. In 2008, Australia began its Digital Education Revolution in order to equip schools, teachers, and students with the technology necessary to provide a quality digital education. England has Computing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of Study (United Kingdom Dept. of Education, 2013) as part of its National Curriculum, with part of its stated goal that “pupils become digitally literate—able to use, and express themselves and develop their ideas through, information and communication technology—at a level suitable for the future workplace and as active participants in a digital world” (Purpose of Study section, para. 1).  The International Society for Technology in</w:t>
      </w:r>
      <w:r w:rsidR="009447C9">
        <w:rPr>
          <w:rFonts w:ascii="Times New Roman" w:eastAsia="Times New Roman" w:hAnsi="Times New Roman" w:cs="Times New Roman"/>
          <w:sz w:val="24"/>
          <w:szCs w:val="24"/>
        </w:rPr>
        <w:t xml:space="preserve"> Education (ISTE,</w:t>
      </w:r>
      <w:r>
        <w:rPr>
          <w:rFonts w:ascii="Times New Roman" w:eastAsia="Times New Roman" w:hAnsi="Times New Roman" w:cs="Times New Roman"/>
          <w:sz w:val="24"/>
          <w:szCs w:val="24"/>
        </w:rPr>
        <w:t xml:space="preserve"> 2007) has also developed standards for students, teachers, and administrators.</w:t>
      </w:r>
    </w:p>
    <w:p w14:paraId="496B2487" w14:textId="77777777" w:rsidR="003C66E2" w:rsidRDefault="00FC47AB" w:rsidP="00A15A24">
      <w:pPr>
        <w:pStyle w:val="Normal1"/>
        <w:spacing w:line="480" w:lineRule="auto"/>
        <w:ind w:firstLine="720"/>
      </w:pPr>
      <w:r>
        <w:rPr>
          <w:rFonts w:ascii="Times New Roman" w:eastAsia="Times New Roman" w:hAnsi="Times New Roman" w:cs="Times New Roman"/>
          <w:sz w:val="24"/>
          <w:szCs w:val="24"/>
        </w:rPr>
        <w:t xml:space="preserve">Not only has digital literacy changed educational standards, but it has also changed the content that must be taught in schools. </w:t>
      </w:r>
      <w:r w:rsidRPr="001F48D1">
        <w:rPr>
          <w:rFonts w:ascii="Times New Roman" w:eastAsia="Times New Roman" w:hAnsi="Times New Roman" w:cs="Times New Roman"/>
          <w:sz w:val="24"/>
          <w:szCs w:val="24"/>
        </w:rPr>
        <w:t xml:space="preserve">Students must </w:t>
      </w:r>
      <w:r w:rsidR="002D5AE8" w:rsidRPr="001F48D1">
        <w:rPr>
          <w:rFonts w:ascii="Times New Roman" w:eastAsia="Times New Roman" w:hAnsi="Times New Roman" w:cs="Times New Roman"/>
          <w:sz w:val="24"/>
          <w:szCs w:val="24"/>
        </w:rPr>
        <w:t xml:space="preserve">be taught </w:t>
      </w:r>
      <w:r w:rsidR="001F48D1" w:rsidRPr="001F48D1">
        <w:rPr>
          <w:rFonts w:ascii="Times New Roman" w:eastAsia="Times New Roman" w:hAnsi="Times New Roman" w:cs="Times New Roman"/>
          <w:sz w:val="24"/>
          <w:szCs w:val="24"/>
        </w:rPr>
        <w:t>about</w:t>
      </w:r>
      <w:r w:rsidR="002D5AE8" w:rsidRPr="001F48D1">
        <w:rPr>
          <w:rFonts w:ascii="Times New Roman" w:eastAsia="Times New Roman" w:hAnsi="Times New Roman" w:cs="Times New Roman"/>
          <w:sz w:val="24"/>
          <w:szCs w:val="24"/>
        </w:rPr>
        <w:t xml:space="preserve"> how to use technology safely and </w:t>
      </w:r>
      <w:r w:rsidR="001F48D1">
        <w:rPr>
          <w:rFonts w:ascii="Times New Roman" w:eastAsia="Times New Roman" w:hAnsi="Times New Roman" w:cs="Times New Roman"/>
          <w:sz w:val="24"/>
          <w:szCs w:val="24"/>
        </w:rPr>
        <w:t>ethicall</w:t>
      </w:r>
      <w:r w:rsidR="002D5AE8" w:rsidRPr="001F48D1">
        <w:rPr>
          <w:rFonts w:ascii="Times New Roman" w:eastAsia="Times New Roman" w:hAnsi="Times New Roman" w:cs="Times New Roman"/>
          <w:sz w:val="24"/>
          <w:szCs w:val="24"/>
        </w:rPr>
        <w:t xml:space="preserve">y (Jones et al., 2010).  </w:t>
      </w:r>
      <w:r w:rsidR="001F48D1" w:rsidRPr="001F48D1">
        <w:rPr>
          <w:rFonts w:ascii="Times New Roman" w:eastAsia="Times New Roman" w:hAnsi="Times New Roman" w:cs="Times New Roman"/>
          <w:sz w:val="24"/>
          <w:szCs w:val="24"/>
        </w:rPr>
        <w:t xml:space="preserve">Students must </w:t>
      </w:r>
      <w:r w:rsidRPr="001F48D1">
        <w:rPr>
          <w:rFonts w:ascii="Times New Roman" w:eastAsia="Times New Roman" w:hAnsi="Times New Roman" w:cs="Times New Roman"/>
          <w:sz w:val="24"/>
          <w:szCs w:val="24"/>
        </w:rPr>
        <w:t>be taught about</w:t>
      </w:r>
      <w:r>
        <w:rPr>
          <w:rFonts w:ascii="Times New Roman" w:eastAsia="Times New Roman" w:hAnsi="Times New Roman" w:cs="Times New Roman"/>
          <w:sz w:val="24"/>
          <w:szCs w:val="24"/>
        </w:rPr>
        <w:t xml:space="preserve"> cyber safety, “digital footprints,” and how to be responsible online (Osborne &amp; </w:t>
      </w:r>
      <w:proofErr w:type="spellStart"/>
      <w:r>
        <w:rPr>
          <w:rFonts w:ascii="Times New Roman" w:eastAsia="Times New Roman" w:hAnsi="Times New Roman" w:cs="Times New Roman"/>
          <w:sz w:val="24"/>
          <w:szCs w:val="24"/>
        </w:rPr>
        <w:t>Connely</w:t>
      </w:r>
      <w:proofErr w:type="spellEnd"/>
      <w:r>
        <w:rPr>
          <w:rFonts w:ascii="Times New Roman" w:eastAsia="Times New Roman" w:hAnsi="Times New Roman" w:cs="Times New Roman"/>
          <w:sz w:val="24"/>
          <w:szCs w:val="24"/>
        </w:rPr>
        <w:t>, 2015). In fact, many educational programs are now including standards that foster the teaching of digital responsibilities, such as respecting copyright laws, using valid information, and following safe and ethical behaviors when online. (</w:t>
      </w:r>
      <w:r>
        <w:rPr>
          <w:rFonts w:ascii="Times New Roman" w:eastAsia="Times New Roman" w:hAnsi="Times New Roman" w:cs="Times New Roman"/>
          <w:color w:val="222222"/>
          <w:sz w:val="24"/>
          <w:szCs w:val="24"/>
          <w:highlight w:val="white"/>
        </w:rPr>
        <w:t>American Association of School Librarians</w:t>
      </w:r>
      <w:r>
        <w:rPr>
          <w:rFonts w:ascii="Times New Roman" w:eastAsia="Times New Roman" w:hAnsi="Times New Roman" w:cs="Times New Roman"/>
          <w:sz w:val="24"/>
          <w:szCs w:val="24"/>
        </w:rPr>
        <w:t xml:space="preserve">, 2007; ISTE, 2007). Government organizations are also making sure such education is available to students. For example, Qatar’s Ministry of Information and Communications Technology, known as </w:t>
      </w:r>
      <w:proofErr w:type="spellStart"/>
      <w:r>
        <w:rPr>
          <w:rFonts w:ascii="Times New Roman" w:eastAsia="Times New Roman" w:hAnsi="Times New Roman" w:cs="Times New Roman"/>
          <w:sz w:val="24"/>
          <w:szCs w:val="24"/>
        </w:rPr>
        <w:lastRenderedPageBreak/>
        <w:t>ictQATAR</w:t>
      </w:r>
      <w:proofErr w:type="spellEnd"/>
      <w:r>
        <w:rPr>
          <w:rFonts w:ascii="Times New Roman" w:eastAsia="Times New Roman" w:hAnsi="Times New Roman" w:cs="Times New Roman"/>
          <w:sz w:val="24"/>
          <w:szCs w:val="24"/>
        </w:rPr>
        <w:t xml:space="preserve"> (2015), works alongside teachers and parents to teach children Internet responsibility and safety.</w:t>
      </w:r>
    </w:p>
    <w:p w14:paraId="2E652596" w14:textId="77777777" w:rsidR="00FC47AB" w:rsidRPr="00CC5058" w:rsidRDefault="00FC47AB" w:rsidP="00A15A2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Digital literacy has had—and is continuing to have—an impact on contemporary education. Information is readily available to students, and educators are working to teach adolescents how to use this information effectively, ethically, and responsibly. One organization, the Partnership for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Learning, was developed in order to help foster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learning for students through collaborative partnerships.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Learning Framework (Partnership for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Learning, 2009) has been used in the U.S. as well as other countries to support the inclusion of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skills in education. Although educators are still trying to discover exactly how digital literacy fits into the classroom, it is clear that digital literacy has already greatly altered modern education.</w:t>
      </w:r>
    </w:p>
    <w:p w14:paraId="795FBD76" w14:textId="77777777" w:rsidR="00CC5058" w:rsidRDefault="00CC5058" w:rsidP="00CC5058">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RESEARCH DIRECTIONS</w:t>
      </w:r>
    </w:p>
    <w:p w14:paraId="68F44D21" w14:textId="77777777" w:rsidR="009A6C8E" w:rsidRPr="0070203B" w:rsidRDefault="009A6C8E" w:rsidP="0070203B">
      <w:pPr>
        <w:pStyle w:val="Normal1"/>
        <w:spacing w:line="480" w:lineRule="auto"/>
        <w:ind w:firstLine="720"/>
        <w:rPr>
          <w:rFonts w:ascii="Times New Roman" w:eastAsia="Times New Roman" w:hAnsi="Times New Roman" w:cs="Times New Roman"/>
          <w:b/>
          <w:sz w:val="24"/>
          <w:szCs w:val="24"/>
        </w:rPr>
      </w:pPr>
      <w:r w:rsidRPr="0070203B">
        <w:rPr>
          <w:rFonts w:ascii="Times New Roman" w:hAnsi="Times New Roman" w:cs="Times New Roman"/>
          <w:color w:val="222222"/>
          <w:sz w:val="24"/>
          <w:szCs w:val="24"/>
          <w:shd w:val="clear" w:color="auto" w:fill="FFFFFF"/>
        </w:rPr>
        <w:t>Future research should focus on clarifying best practices for teaching students how to navigate digital environments effectively in at least two areas. First, teachers need to know how to help students locate, create and communicate digital content in productive and ethical ways. One emerging trend is Online Reading Comprehension Assessments (ORCA), in which students capacity to conduct effective information searches is assessed in a controlled Web environment (Leu et al., 2015). Online and offline reading require different skills, so assessments must be sensitive to the distinctions.  Second, teachers need best practices for how to integrate game-based learning into their classrooms and support students as they navigate virtual spaces related to content learning.</w:t>
      </w:r>
      <w:r w:rsidRPr="0070203B">
        <w:rPr>
          <w:rStyle w:val="apple-converted-space"/>
          <w:rFonts w:ascii="Times New Roman" w:hAnsi="Times New Roman" w:cs="Times New Roman"/>
          <w:color w:val="222222"/>
          <w:sz w:val="24"/>
          <w:szCs w:val="24"/>
          <w:shd w:val="clear" w:color="auto" w:fill="FFFFFF"/>
        </w:rPr>
        <w:t> </w:t>
      </w:r>
      <w:r w:rsidRPr="0070203B">
        <w:rPr>
          <w:rFonts w:ascii="Times New Roman" w:hAnsi="Times New Roman" w:cs="Times New Roman"/>
          <w:sz w:val="24"/>
          <w:szCs w:val="24"/>
          <w:shd w:val="clear" w:color="auto" w:fill="FFFFFF"/>
        </w:rPr>
        <w:t xml:space="preserve">Based on current research, game-based learning enhances engagement and motivation. Emerging research results demonstrate how games may also contribute to discipline-based learning (Lester et al., 2014; </w:t>
      </w:r>
      <w:proofErr w:type="spellStart"/>
      <w:r w:rsidRPr="0070203B">
        <w:rPr>
          <w:rFonts w:ascii="Times New Roman" w:hAnsi="Times New Roman" w:cs="Times New Roman"/>
          <w:sz w:val="24"/>
          <w:szCs w:val="24"/>
          <w:shd w:val="clear" w:color="auto" w:fill="FFFFFF"/>
        </w:rPr>
        <w:t>Perrotta</w:t>
      </w:r>
      <w:proofErr w:type="spellEnd"/>
      <w:r w:rsidRPr="0070203B">
        <w:rPr>
          <w:rFonts w:ascii="Times New Roman" w:hAnsi="Times New Roman" w:cs="Times New Roman"/>
          <w:sz w:val="24"/>
          <w:szCs w:val="24"/>
          <w:shd w:val="clear" w:color="auto" w:fill="FFFFFF"/>
        </w:rPr>
        <w:t xml:space="preserve">, Featherstone, Aston, &amp; Houghton, 2013). If this is </w:t>
      </w:r>
      <w:r w:rsidRPr="0070203B">
        <w:rPr>
          <w:rFonts w:ascii="Times New Roman" w:hAnsi="Times New Roman" w:cs="Times New Roman"/>
          <w:sz w:val="24"/>
          <w:szCs w:val="24"/>
          <w:shd w:val="clear" w:color="auto" w:fill="FFFFFF"/>
        </w:rPr>
        <w:lastRenderedPageBreak/>
        <w:t>the case, teachers need to think about digital games as a type of digital literacy (Gee, 2003) and provide support for students to use games as a means to understand and retain content.</w:t>
      </w:r>
    </w:p>
    <w:p w14:paraId="7F3FCF2A" w14:textId="77777777" w:rsidR="00FC47AB" w:rsidRDefault="00CC5058" w:rsidP="00A15A24">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4DFB78D7" w14:textId="77777777" w:rsidR="00FC47AB" w:rsidRPr="00FC47AB" w:rsidRDefault="00FC47AB" w:rsidP="00CC5058">
      <w:pPr>
        <w:pStyle w:val="Normal1"/>
        <w:spacing w:line="480" w:lineRule="auto"/>
        <w:ind w:firstLine="720"/>
      </w:pPr>
      <w:r w:rsidRPr="00FC47AB">
        <w:rPr>
          <w:rFonts w:ascii="Times New Roman" w:eastAsia="Times New Roman" w:hAnsi="Times New Roman" w:cs="Times New Roman"/>
          <w:sz w:val="24"/>
          <w:szCs w:val="24"/>
        </w:rPr>
        <w:t xml:space="preserve">In this chapter our aim was to </w:t>
      </w:r>
      <w:r>
        <w:rPr>
          <w:rFonts w:ascii="Times New Roman" w:eastAsia="Times New Roman" w:hAnsi="Times New Roman" w:cs="Times New Roman"/>
          <w:sz w:val="24"/>
          <w:szCs w:val="24"/>
        </w:rPr>
        <w:t xml:space="preserve">provide a definition of digital literacy and how it is evolving, discuss the </w:t>
      </w:r>
      <w:r w:rsidRPr="00FC47AB">
        <w:rPr>
          <w:rFonts w:ascii="Times New Roman" w:eastAsia="Times New Roman" w:hAnsi="Times New Roman" w:cs="Times New Roman"/>
          <w:sz w:val="24"/>
          <w:szCs w:val="24"/>
        </w:rPr>
        <w:t>implications of digital literacy</w:t>
      </w:r>
      <w:r>
        <w:rPr>
          <w:rFonts w:ascii="Times New Roman" w:eastAsia="Times New Roman" w:hAnsi="Times New Roman" w:cs="Times New Roman"/>
          <w:sz w:val="24"/>
          <w:szCs w:val="24"/>
        </w:rPr>
        <w:t xml:space="preserve"> on contemporary schooling, </w:t>
      </w:r>
      <w:r w:rsidRPr="00FC47AB">
        <w:rPr>
          <w:rFonts w:ascii="Times New Roman" w:eastAsia="Times New Roman" w:hAnsi="Times New Roman" w:cs="Times New Roman"/>
          <w:sz w:val="24"/>
          <w:szCs w:val="24"/>
        </w:rPr>
        <w:t xml:space="preserve">demonstrate the impact of digital literacy </w:t>
      </w:r>
      <w:r>
        <w:rPr>
          <w:rFonts w:ascii="Times New Roman" w:eastAsia="Times New Roman" w:hAnsi="Times New Roman" w:cs="Times New Roman"/>
          <w:sz w:val="24"/>
          <w:szCs w:val="24"/>
        </w:rPr>
        <w:t xml:space="preserve">on digital citizenship, and </w:t>
      </w:r>
      <w:r w:rsidRPr="00FC47AB">
        <w:rPr>
          <w:rFonts w:ascii="Times New Roman" w:eastAsia="Times New Roman" w:hAnsi="Times New Roman" w:cs="Times New Roman"/>
          <w:sz w:val="24"/>
          <w:szCs w:val="24"/>
        </w:rPr>
        <w:t xml:space="preserve">analyze the implications of digital literacy on educational equity.  </w:t>
      </w:r>
    </w:p>
    <w:p w14:paraId="4357B03D" w14:textId="77777777" w:rsidR="003C66E2" w:rsidRDefault="003C66E2" w:rsidP="00A15A24">
      <w:pPr>
        <w:pStyle w:val="Normal1"/>
        <w:spacing w:line="480" w:lineRule="auto"/>
      </w:pPr>
    </w:p>
    <w:p w14:paraId="1610EFBA" w14:textId="77777777" w:rsidR="003C66E2" w:rsidRDefault="003C66E2" w:rsidP="00A15A24">
      <w:pPr>
        <w:pStyle w:val="Normal1"/>
        <w:spacing w:line="480" w:lineRule="auto"/>
      </w:pPr>
    </w:p>
    <w:p w14:paraId="22C964B3" w14:textId="77777777" w:rsidR="003C66E2" w:rsidRPr="002F7A67" w:rsidRDefault="002F7A67" w:rsidP="002F7A67">
      <w:pPr>
        <w:pStyle w:val="Normal1"/>
        <w:spacing w:line="480" w:lineRule="auto"/>
        <w:rPr>
          <w:b/>
        </w:rPr>
      </w:pPr>
      <w:r>
        <w:rPr>
          <w:rFonts w:eastAsia="Times New Roman"/>
          <w:b/>
          <w:sz w:val="24"/>
          <w:szCs w:val="24"/>
        </w:rPr>
        <w:t>REFERENCES</w:t>
      </w:r>
    </w:p>
    <w:p w14:paraId="2328EE5C" w14:textId="77777777" w:rsidR="002850E5" w:rsidRDefault="002850E5" w:rsidP="00A15A24">
      <w:pPr>
        <w:pStyle w:val="Normal1"/>
        <w:spacing w:line="480" w:lineRule="auto"/>
        <w:ind w:left="460" w:hanging="44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Alvermann</w:t>
      </w:r>
      <w:proofErr w:type="spellEnd"/>
      <w:r>
        <w:rPr>
          <w:rFonts w:ascii="Times New Roman" w:eastAsia="Times New Roman" w:hAnsi="Times New Roman" w:cs="Times New Roman"/>
          <w:color w:val="222222"/>
          <w:sz w:val="24"/>
          <w:szCs w:val="24"/>
          <w:highlight w:val="white"/>
        </w:rPr>
        <w:t>, D. E., Hutchins, R. J. &amp; McDevitt, R. (2012). Adolescents’ engagement with Web 2.0 and social media: Research, theory, and practice. Research in the Schools, 19(1), 33-44.</w:t>
      </w:r>
    </w:p>
    <w:p w14:paraId="744D1643" w14:textId="77777777" w:rsidR="003C66E2" w:rsidRPr="002F7A67" w:rsidRDefault="00FC47AB" w:rsidP="00A15A24">
      <w:pPr>
        <w:pStyle w:val="Normal1"/>
        <w:spacing w:line="480" w:lineRule="auto"/>
        <w:ind w:left="460" w:hanging="44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 xml:space="preserve">American Association of School Librarians. (2007). </w:t>
      </w:r>
      <w:r w:rsidRPr="002F7A67">
        <w:rPr>
          <w:rFonts w:ascii="Times New Roman" w:eastAsia="Times New Roman" w:hAnsi="Times New Roman" w:cs="Times New Roman"/>
          <w:i/>
          <w:color w:val="222222"/>
          <w:sz w:val="24"/>
          <w:szCs w:val="24"/>
          <w:highlight w:val="white"/>
        </w:rPr>
        <w:t>Standards for the 21</w:t>
      </w:r>
      <w:r w:rsidRPr="002F7A67">
        <w:rPr>
          <w:rFonts w:ascii="Times New Roman" w:eastAsia="Times New Roman" w:hAnsi="Times New Roman" w:cs="Times New Roman"/>
          <w:i/>
          <w:color w:val="222222"/>
          <w:sz w:val="24"/>
          <w:szCs w:val="24"/>
          <w:highlight w:val="white"/>
          <w:vertAlign w:val="superscript"/>
        </w:rPr>
        <w:t>st</w:t>
      </w:r>
      <w:r w:rsidRPr="002F7A67">
        <w:rPr>
          <w:rFonts w:ascii="Times New Roman" w:eastAsia="Times New Roman" w:hAnsi="Times New Roman" w:cs="Times New Roman"/>
          <w:i/>
          <w:color w:val="222222"/>
          <w:sz w:val="24"/>
          <w:szCs w:val="24"/>
          <w:highlight w:val="white"/>
        </w:rPr>
        <w:t xml:space="preserve"> Century Learner. </w:t>
      </w:r>
      <w:r w:rsidRPr="002F7A67">
        <w:rPr>
          <w:rFonts w:ascii="Times New Roman" w:eastAsia="Times New Roman" w:hAnsi="Times New Roman" w:cs="Times New Roman"/>
          <w:color w:val="222222"/>
          <w:sz w:val="24"/>
          <w:szCs w:val="24"/>
          <w:highlight w:val="white"/>
        </w:rPr>
        <w:t>American Library Association. Retrieved from http://www.ala.org/aasl/standards.</w:t>
      </w:r>
    </w:p>
    <w:p w14:paraId="4C5BF62F" w14:textId="77777777" w:rsidR="003C66E2" w:rsidRPr="002F7A67" w:rsidRDefault="00FC47AB" w:rsidP="00A15A24">
      <w:pPr>
        <w:pStyle w:val="Normal1"/>
        <w:spacing w:line="480" w:lineRule="auto"/>
        <w:ind w:left="460" w:hanging="44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 xml:space="preserve">Antonio, A. &amp; </w:t>
      </w:r>
      <w:proofErr w:type="spellStart"/>
      <w:r w:rsidRPr="002F7A67">
        <w:rPr>
          <w:rFonts w:ascii="Times New Roman" w:eastAsia="Times New Roman" w:hAnsi="Times New Roman" w:cs="Times New Roman"/>
          <w:color w:val="222222"/>
          <w:sz w:val="24"/>
          <w:szCs w:val="24"/>
          <w:highlight w:val="white"/>
        </w:rPr>
        <w:t>Tuffley</w:t>
      </w:r>
      <w:proofErr w:type="spellEnd"/>
      <w:r w:rsidRPr="002F7A67">
        <w:rPr>
          <w:rFonts w:ascii="Times New Roman" w:eastAsia="Times New Roman" w:hAnsi="Times New Roman" w:cs="Times New Roman"/>
          <w:color w:val="222222"/>
          <w:sz w:val="24"/>
          <w:szCs w:val="24"/>
          <w:highlight w:val="white"/>
        </w:rPr>
        <w:t xml:space="preserve">, D. (2014, July 7). Digital literacy in the developing world: A gender gap. </w:t>
      </w:r>
      <w:r w:rsidRPr="002F7A67">
        <w:rPr>
          <w:rFonts w:ascii="Times New Roman" w:eastAsia="Times New Roman" w:hAnsi="Times New Roman" w:cs="Times New Roman"/>
          <w:i/>
          <w:color w:val="222222"/>
          <w:sz w:val="24"/>
          <w:szCs w:val="24"/>
          <w:highlight w:val="white"/>
        </w:rPr>
        <w:t>The Conversation</w:t>
      </w:r>
      <w:r w:rsidRPr="002F7A67">
        <w:rPr>
          <w:rFonts w:ascii="Times New Roman" w:eastAsia="Times New Roman" w:hAnsi="Times New Roman" w:cs="Times New Roman"/>
          <w:color w:val="222222"/>
          <w:sz w:val="24"/>
          <w:szCs w:val="24"/>
          <w:highlight w:val="white"/>
        </w:rPr>
        <w:t xml:space="preserve">. Retrieved from </w:t>
      </w:r>
      <w:hyperlink r:id="rId8">
        <w:r w:rsidRPr="002F7A67">
          <w:rPr>
            <w:rFonts w:ascii="Times New Roman" w:eastAsia="Times New Roman" w:hAnsi="Times New Roman" w:cs="Times New Roman"/>
            <w:color w:val="1155CC"/>
            <w:sz w:val="24"/>
            <w:szCs w:val="24"/>
            <w:highlight w:val="white"/>
            <w:u w:val="single"/>
          </w:rPr>
          <w:t>http://theconversation.com/digital-literacy-in-the-developing-world-a-gender-gap-28650</w:t>
        </w:r>
      </w:hyperlink>
    </w:p>
    <w:p w14:paraId="7F004E00" w14:textId="77777777" w:rsidR="0026101D" w:rsidRDefault="00FC47AB" w:rsidP="0026101D">
      <w:pPr>
        <w:pStyle w:val="Normal1"/>
        <w:spacing w:line="480" w:lineRule="auto"/>
        <w:rPr>
          <w:rFonts w:ascii="Times New Roman" w:eastAsia="Times New Roman" w:hAnsi="Times New Roman" w:cs="Times New Roman"/>
          <w:sz w:val="24"/>
          <w:szCs w:val="24"/>
        </w:rPr>
      </w:pPr>
      <w:proofErr w:type="spellStart"/>
      <w:r w:rsidRPr="002F7A67">
        <w:rPr>
          <w:rFonts w:ascii="Times New Roman" w:eastAsia="Times New Roman" w:hAnsi="Times New Roman" w:cs="Times New Roman"/>
          <w:sz w:val="24"/>
          <w:szCs w:val="24"/>
        </w:rPr>
        <w:t>Bakkenes</w:t>
      </w:r>
      <w:proofErr w:type="spellEnd"/>
      <w:r w:rsidRPr="002F7A67">
        <w:rPr>
          <w:rFonts w:ascii="Times New Roman" w:eastAsia="Times New Roman" w:hAnsi="Times New Roman" w:cs="Times New Roman"/>
          <w:sz w:val="24"/>
          <w:szCs w:val="24"/>
        </w:rPr>
        <w:t xml:space="preserve">, I., </w:t>
      </w:r>
      <w:proofErr w:type="spellStart"/>
      <w:r w:rsidRPr="002F7A67">
        <w:rPr>
          <w:rFonts w:ascii="Times New Roman" w:eastAsia="Times New Roman" w:hAnsi="Times New Roman" w:cs="Times New Roman"/>
          <w:sz w:val="24"/>
          <w:szCs w:val="24"/>
        </w:rPr>
        <w:t>Vermunt</w:t>
      </w:r>
      <w:proofErr w:type="spellEnd"/>
      <w:r w:rsidRPr="002F7A67">
        <w:rPr>
          <w:rFonts w:ascii="Times New Roman" w:eastAsia="Times New Roman" w:hAnsi="Times New Roman" w:cs="Times New Roman"/>
          <w:sz w:val="24"/>
          <w:szCs w:val="24"/>
        </w:rPr>
        <w:t xml:space="preserve">, J.D., &amp; </w:t>
      </w:r>
      <w:proofErr w:type="spellStart"/>
      <w:r w:rsidRPr="002F7A67">
        <w:rPr>
          <w:rFonts w:ascii="Times New Roman" w:eastAsia="Times New Roman" w:hAnsi="Times New Roman" w:cs="Times New Roman"/>
          <w:sz w:val="24"/>
          <w:szCs w:val="24"/>
        </w:rPr>
        <w:t>Wubbles</w:t>
      </w:r>
      <w:proofErr w:type="spellEnd"/>
      <w:r w:rsidRPr="002F7A67">
        <w:rPr>
          <w:rFonts w:ascii="Times New Roman" w:eastAsia="Times New Roman" w:hAnsi="Times New Roman" w:cs="Times New Roman"/>
          <w:sz w:val="24"/>
          <w:szCs w:val="24"/>
        </w:rPr>
        <w:t xml:space="preserve">, T. (2010). Teacher learning in the context of </w:t>
      </w:r>
    </w:p>
    <w:p w14:paraId="49BD498A" w14:textId="77777777" w:rsidR="003C66E2" w:rsidRPr="002F7A67" w:rsidRDefault="00FC47AB" w:rsidP="0026101D">
      <w:pPr>
        <w:pStyle w:val="Normal1"/>
        <w:spacing w:line="480" w:lineRule="auto"/>
        <w:ind w:left="460"/>
        <w:rPr>
          <w:rFonts w:ascii="Times New Roman" w:hAnsi="Times New Roman" w:cs="Times New Roman"/>
          <w:sz w:val="24"/>
          <w:szCs w:val="24"/>
        </w:rPr>
      </w:pPr>
      <w:r w:rsidRPr="002F7A67">
        <w:rPr>
          <w:rFonts w:ascii="Times New Roman" w:eastAsia="Times New Roman" w:hAnsi="Times New Roman" w:cs="Times New Roman"/>
          <w:sz w:val="24"/>
          <w:szCs w:val="24"/>
        </w:rPr>
        <w:t xml:space="preserve">educational innovation: Learning activities and learning outcomes of experience teachers. </w:t>
      </w:r>
      <w:r w:rsidRPr="002F7A67">
        <w:rPr>
          <w:rFonts w:ascii="Times New Roman" w:eastAsia="Times New Roman" w:hAnsi="Times New Roman" w:cs="Times New Roman"/>
          <w:i/>
          <w:sz w:val="24"/>
          <w:szCs w:val="24"/>
        </w:rPr>
        <w:t>Learning and Instruction, 20,</w:t>
      </w:r>
      <w:r w:rsidRPr="002F7A67">
        <w:rPr>
          <w:rFonts w:ascii="Times New Roman" w:eastAsia="Times New Roman" w:hAnsi="Times New Roman" w:cs="Times New Roman"/>
          <w:sz w:val="24"/>
          <w:szCs w:val="24"/>
        </w:rPr>
        <w:t xml:space="preserve"> 533-548.</w:t>
      </w:r>
    </w:p>
    <w:p w14:paraId="7DBB1091" w14:textId="77777777" w:rsidR="003C66E2" w:rsidRPr="002F7A67" w:rsidRDefault="00FC47AB" w:rsidP="00A15A24">
      <w:pPr>
        <w:pStyle w:val="Normal1"/>
        <w:spacing w:line="480" w:lineRule="auto"/>
        <w:ind w:left="460" w:hanging="440"/>
        <w:rPr>
          <w:rFonts w:ascii="Times New Roman" w:hAnsi="Times New Roman" w:cs="Times New Roman"/>
          <w:sz w:val="24"/>
          <w:szCs w:val="24"/>
        </w:rPr>
      </w:pPr>
      <w:proofErr w:type="spellStart"/>
      <w:r w:rsidRPr="002F7A67">
        <w:rPr>
          <w:rFonts w:ascii="Times New Roman" w:eastAsia="Times New Roman" w:hAnsi="Times New Roman" w:cs="Times New Roman"/>
          <w:color w:val="222222"/>
          <w:sz w:val="24"/>
          <w:szCs w:val="24"/>
          <w:highlight w:val="white"/>
        </w:rPr>
        <w:t>Brich</w:t>
      </w:r>
      <w:r w:rsidR="0026101D">
        <w:rPr>
          <w:rFonts w:ascii="Times New Roman" w:eastAsia="Times New Roman" w:hAnsi="Times New Roman" w:cs="Times New Roman"/>
          <w:color w:val="222222"/>
          <w:sz w:val="24"/>
          <w:szCs w:val="24"/>
          <w:highlight w:val="white"/>
        </w:rPr>
        <w:t>acek</w:t>
      </w:r>
      <w:proofErr w:type="spellEnd"/>
      <w:r w:rsidR="0026101D">
        <w:rPr>
          <w:rFonts w:ascii="Times New Roman" w:eastAsia="Times New Roman" w:hAnsi="Times New Roman" w:cs="Times New Roman"/>
          <w:color w:val="222222"/>
          <w:sz w:val="24"/>
          <w:szCs w:val="24"/>
          <w:highlight w:val="white"/>
        </w:rPr>
        <w:t xml:space="preserve">. A. (2014). </w:t>
      </w:r>
      <w:proofErr w:type="spellStart"/>
      <w:r w:rsidR="0026101D">
        <w:rPr>
          <w:rFonts w:ascii="Times New Roman" w:eastAsia="Times New Roman" w:hAnsi="Times New Roman" w:cs="Times New Roman"/>
          <w:color w:val="222222"/>
          <w:sz w:val="24"/>
          <w:szCs w:val="24"/>
          <w:highlight w:val="white"/>
        </w:rPr>
        <w:t>Infrographic</w:t>
      </w:r>
      <w:proofErr w:type="spellEnd"/>
      <w:r w:rsidR="0026101D">
        <w:rPr>
          <w:rFonts w:ascii="Times New Roman" w:eastAsia="Times New Roman" w:hAnsi="Times New Roman" w:cs="Times New Roman"/>
          <w:color w:val="222222"/>
          <w:sz w:val="24"/>
          <w:szCs w:val="24"/>
          <w:highlight w:val="white"/>
        </w:rPr>
        <w:t>: C</w:t>
      </w:r>
      <w:r w:rsidRPr="002F7A67">
        <w:rPr>
          <w:rFonts w:ascii="Times New Roman" w:eastAsia="Times New Roman" w:hAnsi="Times New Roman" w:cs="Times New Roman"/>
          <w:color w:val="222222"/>
          <w:sz w:val="24"/>
          <w:szCs w:val="24"/>
          <w:highlight w:val="white"/>
        </w:rPr>
        <w:t xml:space="preserve">itizenship in the digital age. Retrieved from: https://www.iste.org/explore/articleDetail?articleid=192. </w:t>
      </w:r>
    </w:p>
    <w:p w14:paraId="0C7777ED" w14:textId="77777777" w:rsidR="003C66E2" w:rsidRPr="002F7A67" w:rsidRDefault="00FC47AB" w:rsidP="00A15A24">
      <w:pPr>
        <w:pStyle w:val="Normal1"/>
        <w:spacing w:line="480" w:lineRule="auto"/>
        <w:ind w:left="460" w:hanging="44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lastRenderedPageBreak/>
        <w:t xml:space="preserve">Bunker, B. (2010). </w:t>
      </w:r>
      <w:r w:rsidR="0026101D">
        <w:rPr>
          <w:rFonts w:ascii="Times New Roman" w:hAnsi="Times New Roman" w:cs="Times New Roman"/>
          <w:color w:val="auto"/>
          <w:sz w:val="24"/>
          <w:szCs w:val="24"/>
        </w:rPr>
        <w:t>A summary of international reports, research and case studies of digital l</w:t>
      </w:r>
      <w:r w:rsidR="0026101D" w:rsidRPr="0026101D">
        <w:rPr>
          <w:rFonts w:ascii="Times New Roman" w:hAnsi="Times New Roman" w:cs="Times New Roman"/>
          <w:color w:val="auto"/>
          <w:sz w:val="24"/>
          <w:szCs w:val="24"/>
        </w:rPr>
        <w:t>iteracy</w:t>
      </w:r>
      <w:r w:rsidR="0026101D">
        <w:rPr>
          <w:rFonts w:ascii="Times New Roman" w:hAnsi="Times New Roman" w:cs="Times New Roman"/>
          <w:color w:val="auto"/>
          <w:sz w:val="24"/>
          <w:szCs w:val="24"/>
        </w:rPr>
        <w:t>.</w:t>
      </w:r>
      <w:r w:rsidR="0026101D" w:rsidRPr="0026101D">
        <w:rPr>
          <w:rFonts w:ascii="Times New Roman" w:hAnsi="Times New Roman" w:cs="Times New Roman"/>
          <w:color w:val="auto"/>
          <w:sz w:val="24"/>
          <w:szCs w:val="24"/>
        </w:rPr>
        <w:t xml:space="preserve"> </w:t>
      </w:r>
      <w:r w:rsidR="0026101D">
        <w:rPr>
          <w:rFonts w:ascii="Times New Roman" w:hAnsi="Times New Roman" w:cs="Times New Roman"/>
          <w:color w:val="auto"/>
          <w:sz w:val="24"/>
          <w:szCs w:val="24"/>
        </w:rPr>
        <w:t xml:space="preserve">New Zealand Computer Society. </w:t>
      </w:r>
      <w:r w:rsidRPr="002F7A67">
        <w:rPr>
          <w:rFonts w:ascii="Times New Roman" w:eastAsia="Times New Roman" w:hAnsi="Times New Roman" w:cs="Times New Roman"/>
          <w:color w:val="222222"/>
          <w:sz w:val="24"/>
          <w:szCs w:val="24"/>
          <w:highlight w:val="white"/>
        </w:rPr>
        <w:t xml:space="preserve">Retrieved from </w:t>
      </w:r>
      <w:hyperlink r:id="rId9" w:history="1">
        <w:r w:rsidR="0026101D" w:rsidRPr="00BD1213">
          <w:rPr>
            <w:rStyle w:val="Hyperlink"/>
            <w:rFonts w:ascii="Times New Roman" w:eastAsia="Times New Roman" w:hAnsi="Times New Roman" w:cs="Times New Roman"/>
            <w:sz w:val="24"/>
            <w:szCs w:val="24"/>
          </w:rPr>
          <w:t>http://iitp.nz/files/201001%20Digital%20Literacy%20Research%20Report.pdf</w:t>
        </w:r>
      </w:hyperlink>
      <w:r w:rsidR="0026101D">
        <w:rPr>
          <w:rFonts w:ascii="Times New Roman" w:eastAsia="Times New Roman" w:hAnsi="Times New Roman" w:cs="Times New Roman"/>
          <w:sz w:val="24"/>
          <w:szCs w:val="24"/>
        </w:rPr>
        <w:t xml:space="preserve"> </w:t>
      </w:r>
    </w:p>
    <w:p w14:paraId="5E406C47" w14:textId="77777777" w:rsidR="003C66E2" w:rsidRPr="002F7A67" w:rsidRDefault="00FC47AB" w:rsidP="00A15A24">
      <w:pPr>
        <w:pStyle w:val="Normal1"/>
        <w:spacing w:line="480" w:lineRule="auto"/>
        <w:ind w:left="460" w:hanging="44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 xml:space="preserve">Coiro, J., &amp; </w:t>
      </w:r>
      <w:proofErr w:type="spellStart"/>
      <w:r w:rsidRPr="002F7A67">
        <w:rPr>
          <w:rFonts w:ascii="Times New Roman" w:eastAsia="Times New Roman" w:hAnsi="Times New Roman" w:cs="Times New Roman"/>
          <w:color w:val="222222"/>
          <w:sz w:val="24"/>
          <w:szCs w:val="24"/>
          <w:highlight w:val="white"/>
        </w:rPr>
        <w:t>Dobler</w:t>
      </w:r>
      <w:proofErr w:type="spellEnd"/>
      <w:r w:rsidRPr="002F7A67">
        <w:rPr>
          <w:rFonts w:ascii="Times New Roman" w:eastAsia="Times New Roman" w:hAnsi="Times New Roman" w:cs="Times New Roman"/>
          <w:color w:val="222222"/>
          <w:sz w:val="24"/>
          <w:szCs w:val="24"/>
          <w:highlight w:val="white"/>
        </w:rPr>
        <w:t>, E. (2007). Exploring the online reading comprehension strategies used by sixth</w:t>
      </w:r>
      <w:r w:rsidRPr="002F7A67">
        <w:rPr>
          <w:rFonts w:ascii="Palatino Linotype" w:eastAsia="Times New Roman" w:hAnsi="Palatino Linotype" w:cs="Palatino Linotype"/>
          <w:color w:val="222222"/>
          <w:sz w:val="24"/>
          <w:szCs w:val="24"/>
          <w:highlight w:val="white"/>
        </w:rPr>
        <w:t>‐</w:t>
      </w:r>
      <w:r w:rsidRPr="002F7A67">
        <w:rPr>
          <w:rFonts w:ascii="Times New Roman" w:eastAsia="Times New Roman" w:hAnsi="Times New Roman" w:cs="Times New Roman"/>
          <w:color w:val="222222"/>
          <w:sz w:val="24"/>
          <w:szCs w:val="24"/>
          <w:highlight w:val="white"/>
        </w:rPr>
        <w:t xml:space="preserve">grade skilled readers to search for and locate information on the Internet. </w:t>
      </w:r>
      <w:r w:rsidRPr="002F7A67">
        <w:rPr>
          <w:rFonts w:ascii="Times New Roman" w:eastAsia="Times New Roman" w:hAnsi="Times New Roman" w:cs="Times New Roman"/>
          <w:i/>
          <w:color w:val="222222"/>
          <w:sz w:val="24"/>
          <w:szCs w:val="24"/>
          <w:highlight w:val="white"/>
        </w:rPr>
        <w:t>Reading Research Quarterly</w:t>
      </w:r>
      <w:r w:rsidRPr="002F7A67">
        <w:rPr>
          <w:rFonts w:ascii="Times New Roman" w:eastAsia="Times New Roman" w:hAnsi="Times New Roman" w:cs="Times New Roman"/>
          <w:color w:val="222222"/>
          <w:sz w:val="24"/>
          <w:szCs w:val="24"/>
          <w:highlight w:val="white"/>
        </w:rPr>
        <w:t xml:space="preserve">, </w:t>
      </w:r>
      <w:r w:rsidRPr="002F7A67">
        <w:rPr>
          <w:rFonts w:ascii="Times New Roman" w:eastAsia="Times New Roman" w:hAnsi="Times New Roman" w:cs="Times New Roman"/>
          <w:i/>
          <w:color w:val="222222"/>
          <w:sz w:val="24"/>
          <w:szCs w:val="24"/>
          <w:highlight w:val="white"/>
        </w:rPr>
        <w:t>42</w:t>
      </w:r>
      <w:r w:rsidRPr="002F7A67">
        <w:rPr>
          <w:rFonts w:ascii="Times New Roman" w:eastAsia="Times New Roman" w:hAnsi="Times New Roman" w:cs="Times New Roman"/>
          <w:color w:val="222222"/>
          <w:sz w:val="24"/>
          <w:szCs w:val="24"/>
          <w:highlight w:val="white"/>
        </w:rPr>
        <w:t>(2), 214-257.</w:t>
      </w:r>
    </w:p>
    <w:p w14:paraId="6886CDEF" w14:textId="77777777" w:rsidR="00EE16B3" w:rsidRPr="00EE16B3" w:rsidRDefault="00EE16B3" w:rsidP="00A15A24">
      <w:pPr>
        <w:pStyle w:val="Normal1"/>
        <w:spacing w:line="480" w:lineRule="auto"/>
        <w:ind w:left="460" w:hanging="440"/>
        <w:rPr>
          <w:rFonts w:ascii="Times New Roman" w:eastAsia="Times New Roman" w:hAnsi="Times New Roman" w:cs="Times New Roman"/>
          <w:sz w:val="24"/>
          <w:szCs w:val="24"/>
        </w:rPr>
      </w:pPr>
      <w:r w:rsidRPr="00EE16B3">
        <w:rPr>
          <w:rFonts w:ascii="Times New Roman" w:hAnsi="Times New Roman" w:cs="Times New Roman"/>
          <w:color w:val="222222"/>
          <w:sz w:val="24"/>
          <w:szCs w:val="24"/>
          <w:shd w:val="clear" w:color="auto" w:fill="FFFFFF"/>
        </w:rPr>
        <w:t xml:space="preserve">Colwell, J., Hunt-Barron, S., &amp; </w:t>
      </w:r>
      <w:proofErr w:type="spellStart"/>
      <w:r w:rsidRPr="00EE16B3">
        <w:rPr>
          <w:rFonts w:ascii="Times New Roman" w:hAnsi="Times New Roman" w:cs="Times New Roman"/>
          <w:color w:val="222222"/>
          <w:sz w:val="24"/>
          <w:szCs w:val="24"/>
          <w:shd w:val="clear" w:color="auto" w:fill="FFFFFF"/>
        </w:rPr>
        <w:t>Reinking</w:t>
      </w:r>
      <w:proofErr w:type="spellEnd"/>
      <w:r w:rsidRPr="00EE16B3">
        <w:rPr>
          <w:rFonts w:ascii="Times New Roman" w:hAnsi="Times New Roman" w:cs="Times New Roman"/>
          <w:color w:val="222222"/>
          <w:sz w:val="24"/>
          <w:szCs w:val="24"/>
          <w:shd w:val="clear" w:color="auto" w:fill="FFFFFF"/>
        </w:rPr>
        <w:t>, D. (2013). Obstacles to developing digital literacy on the internet in middle school science instruction.</w:t>
      </w:r>
      <w:r w:rsidRPr="00EE16B3">
        <w:rPr>
          <w:rStyle w:val="apple-converted-space"/>
          <w:rFonts w:ascii="Times New Roman" w:hAnsi="Times New Roman" w:cs="Times New Roman"/>
          <w:color w:val="222222"/>
          <w:sz w:val="24"/>
          <w:szCs w:val="24"/>
          <w:shd w:val="clear" w:color="auto" w:fill="FFFFFF"/>
        </w:rPr>
        <w:t> </w:t>
      </w:r>
      <w:r w:rsidRPr="00EE16B3">
        <w:rPr>
          <w:rFonts w:ascii="Times New Roman" w:hAnsi="Times New Roman" w:cs="Times New Roman"/>
          <w:i/>
          <w:iCs/>
          <w:color w:val="222222"/>
          <w:sz w:val="24"/>
          <w:szCs w:val="24"/>
          <w:shd w:val="clear" w:color="auto" w:fill="FFFFFF"/>
        </w:rPr>
        <w:t>Journal of Literacy Research</w:t>
      </w:r>
      <w:r w:rsidRPr="00EE16B3">
        <w:rPr>
          <w:rFonts w:ascii="Times New Roman" w:hAnsi="Times New Roman" w:cs="Times New Roman"/>
          <w:color w:val="222222"/>
          <w:sz w:val="24"/>
          <w:szCs w:val="24"/>
          <w:shd w:val="clear" w:color="auto" w:fill="FFFFFF"/>
        </w:rPr>
        <w:t>,</w:t>
      </w:r>
      <w:r w:rsidRPr="00EE16B3">
        <w:rPr>
          <w:rStyle w:val="apple-converted-space"/>
          <w:rFonts w:ascii="Times New Roman" w:hAnsi="Times New Roman" w:cs="Times New Roman"/>
          <w:color w:val="222222"/>
          <w:sz w:val="24"/>
          <w:szCs w:val="24"/>
          <w:shd w:val="clear" w:color="auto" w:fill="FFFFFF"/>
        </w:rPr>
        <w:t> </w:t>
      </w:r>
      <w:r w:rsidRPr="00EE16B3">
        <w:rPr>
          <w:rFonts w:ascii="Times New Roman" w:hAnsi="Times New Roman" w:cs="Times New Roman"/>
          <w:i/>
          <w:iCs/>
          <w:color w:val="222222"/>
          <w:sz w:val="24"/>
          <w:szCs w:val="24"/>
          <w:shd w:val="clear" w:color="auto" w:fill="FFFFFF"/>
        </w:rPr>
        <w:t>45</w:t>
      </w:r>
      <w:r w:rsidRPr="00EE16B3">
        <w:rPr>
          <w:rFonts w:ascii="Times New Roman" w:hAnsi="Times New Roman" w:cs="Times New Roman"/>
          <w:color w:val="222222"/>
          <w:sz w:val="24"/>
          <w:szCs w:val="24"/>
          <w:shd w:val="clear" w:color="auto" w:fill="FFFFFF"/>
        </w:rPr>
        <w:t>(3), 295-324.</w:t>
      </w:r>
      <w:r w:rsidRPr="00EE16B3">
        <w:rPr>
          <w:rFonts w:ascii="Times New Roman" w:eastAsia="Times New Roman" w:hAnsi="Times New Roman" w:cs="Times New Roman"/>
          <w:sz w:val="24"/>
          <w:szCs w:val="24"/>
        </w:rPr>
        <w:t xml:space="preserve"> </w:t>
      </w:r>
    </w:p>
    <w:p w14:paraId="16974A7B" w14:textId="77777777" w:rsidR="003C66E2" w:rsidRPr="002F7A67" w:rsidRDefault="00FC47AB" w:rsidP="00A15A24">
      <w:pPr>
        <w:pStyle w:val="Normal1"/>
        <w:spacing w:line="480" w:lineRule="auto"/>
        <w:ind w:left="460" w:hanging="440"/>
        <w:rPr>
          <w:rFonts w:ascii="Times New Roman" w:hAnsi="Times New Roman" w:cs="Times New Roman"/>
          <w:sz w:val="24"/>
          <w:szCs w:val="24"/>
        </w:rPr>
      </w:pPr>
      <w:r w:rsidRPr="002F7A67">
        <w:rPr>
          <w:rFonts w:ascii="Times New Roman" w:eastAsia="Times New Roman" w:hAnsi="Times New Roman" w:cs="Times New Roman"/>
          <w:sz w:val="24"/>
          <w:szCs w:val="24"/>
        </w:rPr>
        <w:t>Fieldhouse, M. &amp; Nicholas, N. (2008). Digital literacy as information Savvy: The road to</w:t>
      </w:r>
    </w:p>
    <w:p w14:paraId="4510FF70" w14:textId="77777777" w:rsidR="003C66E2" w:rsidRPr="00316792" w:rsidRDefault="00FC47AB" w:rsidP="00A15A24">
      <w:pPr>
        <w:pStyle w:val="Normal1"/>
        <w:spacing w:line="480" w:lineRule="auto"/>
        <w:ind w:left="460"/>
        <w:rPr>
          <w:rFonts w:ascii="Times New Roman" w:hAnsi="Times New Roman" w:cs="Times New Roman"/>
          <w:i/>
          <w:sz w:val="24"/>
          <w:szCs w:val="24"/>
        </w:rPr>
      </w:pPr>
      <w:r w:rsidRPr="002F7A67">
        <w:rPr>
          <w:rFonts w:ascii="Times New Roman" w:eastAsia="Times New Roman" w:hAnsi="Times New Roman" w:cs="Times New Roman"/>
          <w:sz w:val="24"/>
          <w:szCs w:val="24"/>
        </w:rPr>
        <w:t>information literacy. In M. Knobel &amp; C. Lankshear (Eds.)</w:t>
      </w:r>
      <w:r w:rsidR="00316792">
        <w:rPr>
          <w:rFonts w:ascii="Times New Roman" w:eastAsia="Times New Roman" w:hAnsi="Times New Roman" w:cs="Times New Roman"/>
          <w:sz w:val="24"/>
          <w:szCs w:val="24"/>
        </w:rPr>
        <w:t>,</w:t>
      </w:r>
      <w:r w:rsidRPr="002F7A67">
        <w:rPr>
          <w:rFonts w:ascii="Times New Roman" w:eastAsia="Times New Roman" w:hAnsi="Times New Roman" w:cs="Times New Roman"/>
          <w:sz w:val="24"/>
          <w:szCs w:val="24"/>
        </w:rPr>
        <w:t xml:space="preserve"> </w:t>
      </w:r>
      <w:r w:rsidRPr="00316792">
        <w:rPr>
          <w:rFonts w:ascii="Times New Roman" w:eastAsia="Times New Roman" w:hAnsi="Times New Roman" w:cs="Times New Roman"/>
          <w:i/>
          <w:sz w:val="24"/>
          <w:szCs w:val="24"/>
        </w:rPr>
        <w:t>Digital literacies concepts,</w:t>
      </w:r>
    </w:p>
    <w:p w14:paraId="382452B7" w14:textId="77777777" w:rsidR="003C66E2" w:rsidRPr="002F7A67" w:rsidRDefault="00FC47AB" w:rsidP="00A15A24">
      <w:pPr>
        <w:pStyle w:val="Normal1"/>
        <w:spacing w:line="480" w:lineRule="auto"/>
        <w:ind w:left="900" w:hanging="440"/>
        <w:rPr>
          <w:rFonts w:ascii="Times New Roman" w:hAnsi="Times New Roman" w:cs="Times New Roman"/>
          <w:sz w:val="24"/>
          <w:szCs w:val="24"/>
        </w:rPr>
      </w:pPr>
      <w:r w:rsidRPr="00316792">
        <w:rPr>
          <w:rFonts w:ascii="Times New Roman" w:eastAsia="Times New Roman" w:hAnsi="Times New Roman" w:cs="Times New Roman"/>
          <w:i/>
          <w:sz w:val="24"/>
          <w:szCs w:val="24"/>
        </w:rPr>
        <w:t>policies and practices</w:t>
      </w:r>
      <w:r w:rsidRPr="002F7A67">
        <w:rPr>
          <w:rFonts w:ascii="Times New Roman" w:eastAsia="Times New Roman" w:hAnsi="Times New Roman" w:cs="Times New Roman"/>
          <w:sz w:val="24"/>
          <w:szCs w:val="24"/>
        </w:rPr>
        <w:t xml:space="preserve"> (pp. 43-72). New York, NY: Peter Lang Publishing.</w:t>
      </w:r>
    </w:p>
    <w:p w14:paraId="648606F4" w14:textId="77777777" w:rsidR="0070203B" w:rsidRDefault="0070203B" w:rsidP="0070203B">
      <w:pPr>
        <w:shd w:val="clear" w:color="auto" w:fill="FFFFFF"/>
        <w:spacing w:line="480" w:lineRule="auto"/>
        <w:rPr>
          <w:rFonts w:ascii="Times New Roman" w:eastAsia="Times New Roman" w:hAnsi="Times New Roman" w:cs="Times New Roman"/>
          <w:color w:val="auto"/>
          <w:sz w:val="24"/>
          <w:szCs w:val="24"/>
        </w:rPr>
      </w:pPr>
      <w:bookmarkStart w:id="3" w:name="h.8l7tmaxnut3v" w:colFirst="0" w:colLast="0"/>
      <w:bookmarkEnd w:id="3"/>
      <w:r w:rsidRPr="0070203B">
        <w:rPr>
          <w:rFonts w:ascii="Times New Roman" w:eastAsia="Times New Roman" w:hAnsi="Times New Roman" w:cs="Times New Roman"/>
          <w:color w:val="auto"/>
          <w:sz w:val="24"/>
          <w:szCs w:val="24"/>
        </w:rPr>
        <w:t>Gee, J. (2003). </w:t>
      </w:r>
      <w:r w:rsidRPr="0070203B">
        <w:rPr>
          <w:rFonts w:ascii="Times New Roman" w:eastAsia="Times New Roman" w:hAnsi="Times New Roman" w:cs="Times New Roman"/>
          <w:i/>
          <w:iCs/>
          <w:color w:val="auto"/>
          <w:sz w:val="24"/>
          <w:szCs w:val="24"/>
        </w:rPr>
        <w:t>What video games have to teach us about learning and literacy</w:t>
      </w:r>
      <w:r w:rsidRPr="0070203B">
        <w:rPr>
          <w:rFonts w:ascii="Times New Roman" w:eastAsia="Times New Roman" w:hAnsi="Times New Roman" w:cs="Times New Roman"/>
          <w:color w:val="auto"/>
          <w:sz w:val="24"/>
          <w:szCs w:val="24"/>
        </w:rPr>
        <w:t xml:space="preserve">. New York, NY: </w:t>
      </w:r>
    </w:p>
    <w:p w14:paraId="04C59BA1" w14:textId="77777777" w:rsidR="0070203B" w:rsidRPr="0070203B" w:rsidRDefault="0070203B" w:rsidP="0070203B">
      <w:pPr>
        <w:shd w:val="clear" w:color="auto" w:fill="FFFFFF"/>
        <w:spacing w:line="480" w:lineRule="auto"/>
        <w:ind w:firstLine="720"/>
        <w:rPr>
          <w:rFonts w:ascii="Times New Roman" w:eastAsia="Times New Roman" w:hAnsi="Times New Roman" w:cs="Times New Roman"/>
          <w:color w:val="222222"/>
          <w:sz w:val="24"/>
          <w:szCs w:val="24"/>
        </w:rPr>
      </w:pPr>
      <w:r w:rsidRPr="0070203B">
        <w:rPr>
          <w:rFonts w:ascii="Times New Roman" w:eastAsia="Times New Roman" w:hAnsi="Times New Roman" w:cs="Times New Roman"/>
          <w:color w:val="auto"/>
          <w:sz w:val="24"/>
          <w:szCs w:val="24"/>
        </w:rPr>
        <w:t>Palgrave Macmillan.</w:t>
      </w:r>
    </w:p>
    <w:p w14:paraId="2BF032ED" w14:textId="77777777" w:rsidR="003C66E2" w:rsidRPr="002F7A67" w:rsidRDefault="00FC47AB" w:rsidP="00A15A24">
      <w:pPr>
        <w:pStyle w:val="Heading2"/>
        <w:keepNext w:val="0"/>
        <w:keepLines w:val="0"/>
        <w:spacing w:before="0" w:line="480" w:lineRule="auto"/>
        <w:ind w:left="460" w:hanging="440"/>
        <w:contextualSpacing w:val="0"/>
        <w:rPr>
          <w:rFonts w:ascii="Times New Roman" w:hAnsi="Times New Roman" w:cs="Times New Roman"/>
          <w:sz w:val="24"/>
          <w:szCs w:val="24"/>
        </w:rPr>
      </w:pPr>
      <w:proofErr w:type="spellStart"/>
      <w:r w:rsidRPr="002F7A67">
        <w:rPr>
          <w:rFonts w:ascii="Times New Roman" w:eastAsia="Times New Roman" w:hAnsi="Times New Roman" w:cs="Times New Roman"/>
          <w:b w:val="0"/>
          <w:sz w:val="24"/>
          <w:szCs w:val="24"/>
        </w:rPr>
        <w:t>Gilster</w:t>
      </w:r>
      <w:proofErr w:type="spellEnd"/>
      <w:r w:rsidRPr="002F7A67">
        <w:rPr>
          <w:rFonts w:ascii="Times New Roman" w:eastAsia="Times New Roman" w:hAnsi="Times New Roman" w:cs="Times New Roman"/>
          <w:b w:val="0"/>
          <w:sz w:val="24"/>
          <w:szCs w:val="24"/>
        </w:rPr>
        <w:t xml:space="preserve">, P. (1997). </w:t>
      </w:r>
      <w:r w:rsidRPr="002F7A67">
        <w:rPr>
          <w:rFonts w:ascii="Times New Roman" w:eastAsia="Times New Roman" w:hAnsi="Times New Roman" w:cs="Times New Roman"/>
          <w:b w:val="0"/>
          <w:i/>
          <w:sz w:val="24"/>
          <w:szCs w:val="24"/>
        </w:rPr>
        <w:t>Digital literacy</w:t>
      </w:r>
      <w:r w:rsidRPr="002F7A67">
        <w:rPr>
          <w:rFonts w:ascii="Times New Roman" w:eastAsia="Times New Roman" w:hAnsi="Times New Roman" w:cs="Times New Roman"/>
          <w:b w:val="0"/>
          <w:sz w:val="24"/>
          <w:szCs w:val="24"/>
        </w:rPr>
        <w:t>. New York</w:t>
      </w:r>
      <w:r w:rsidR="00316792">
        <w:rPr>
          <w:rFonts w:ascii="Times New Roman" w:eastAsia="Times New Roman" w:hAnsi="Times New Roman" w:cs="Times New Roman"/>
          <w:b w:val="0"/>
          <w:sz w:val="24"/>
          <w:szCs w:val="24"/>
        </w:rPr>
        <w:t>, NY</w:t>
      </w:r>
      <w:r w:rsidRPr="002F7A67">
        <w:rPr>
          <w:rFonts w:ascii="Times New Roman" w:eastAsia="Times New Roman" w:hAnsi="Times New Roman" w:cs="Times New Roman"/>
          <w:b w:val="0"/>
          <w:sz w:val="24"/>
          <w:szCs w:val="24"/>
        </w:rPr>
        <w:t>: Wiley and Computer Publishing.</w:t>
      </w:r>
    </w:p>
    <w:p w14:paraId="38DE73DB" w14:textId="77777777" w:rsidR="000F1DA5" w:rsidRDefault="000F1DA5" w:rsidP="00A15A24">
      <w:pPr>
        <w:pStyle w:val="Normal1"/>
        <w:spacing w:line="480" w:lineRule="auto"/>
        <w:rPr>
          <w:rFonts w:ascii="Times New Roman" w:hAnsi="Times New Roman" w:cs="Times New Roman"/>
          <w:color w:val="222222"/>
          <w:sz w:val="24"/>
          <w:szCs w:val="24"/>
          <w:shd w:val="clear" w:color="auto" w:fill="FFFFFF"/>
        </w:rPr>
      </w:pPr>
      <w:r w:rsidRPr="000F1DA5">
        <w:rPr>
          <w:rFonts w:ascii="Times New Roman" w:hAnsi="Times New Roman" w:cs="Times New Roman"/>
          <w:color w:val="222222"/>
          <w:sz w:val="24"/>
          <w:szCs w:val="24"/>
          <w:shd w:val="clear" w:color="auto" w:fill="FFFFFF"/>
        </w:rPr>
        <w:t xml:space="preserve">Greenhow, C., </w:t>
      </w:r>
      <w:proofErr w:type="spellStart"/>
      <w:r w:rsidRPr="000F1DA5">
        <w:rPr>
          <w:rFonts w:ascii="Times New Roman" w:hAnsi="Times New Roman" w:cs="Times New Roman"/>
          <w:color w:val="222222"/>
          <w:sz w:val="24"/>
          <w:szCs w:val="24"/>
          <w:shd w:val="clear" w:color="auto" w:fill="FFFFFF"/>
        </w:rPr>
        <w:t>Robeilia</w:t>
      </w:r>
      <w:proofErr w:type="spellEnd"/>
      <w:r w:rsidRPr="000F1DA5">
        <w:rPr>
          <w:rFonts w:ascii="Times New Roman" w:hAnsi="Times New Roman" w:cs="Times New Roman"/>
          <w:color w:val="222222"/>
          <w:sz w:val="24"/>
          <w:szCs w:val="24"/>
          <w:shd w:val="clear" w:color="auto" w:fill="FFFFFF"/>
        </w:rPr>
        <w:t xml:space="preserve">, B., &amp; Hughes, J. (2009). Web 2.0 and classroom research: What path </w:t>
      </w:r>
    </w:p>
    <w:p w14:paraId="490F7685" w14:textId="77777777" w:rsidR="000F1DA5" w:rsidRPr="000F1DA5" w:rsidRDefault="000F1DA5" w:rsidP="000F1DA5">
      <w:pPr>
        <w:pStyle w:val="Normal1"/>
        <w:spacing w:line="480" w:lineRule="auto"/>
        <w:ind w:firstLine="720"/>
        <w:rPr>
          <w:rFonts w:ascii="Times New Roman" w:eastAsia="Times New Roman" w:hAnsi="Times New Roman" w:cs="Times New Roman"/>
          <w:color w:val="auto"/>
          <w:sz w:val="24"/>
          <w:szCs w:val="24"/>
          <w:highlight w:val="white"/>
        </w:rPr>
      </w:pPr>
      <w:r w:rsidRPr="000F1DA5">
        <w:rPr>
          <w:rFonts w:ascii="Times New Roman" w:hAnsi="Times New Roman" w:cs="Times New Roman"/>
          <w:color w:val="222222"/>
          <w:sz w:val="24"/>
          <w:szCs w:val="24"/>
          <w:shd w:val="clear" w:color="auto" w:fill="FFFFFF"/>
        </w:rPr>
        <w:t>should we take now? Educational Researcher, 38(4), 246–259.</w:t>
      </w:r>
    </w:p>
    <w:p w14:paraId="71429D9C" w14:textId="77777777" w:rsidR="003C66E2" w:rsidRPr="001043E8" w:rsidRDefault="00FC47AB" w:rsidP="00A15A24">
      <w:pPr>
        <w:pStyle w:val="Normal1"/>
        <w:spacing w:line="480" w:lineRule="auto"/>
        <w:rPr>
          <w:rFonts w:ascii="Times New Roman" w:hAnsi="Times New Roman" w:cs="Times New Roman"/>
          <w:color w:val="auto"/>
          <w:sz w:val="24"/>
          <w:szCs w:val="24"/>
        </w:rPr>
      </w:pPr>
      <w:proofErr w:type="spellStart"/>
      <w:r w:rsidRPr="001043E8">
        <w:rPr>
          <w:rFonts w:ascii="Times New Roman" w:eastAsia="Times New Roman" w:hAnsi="Times New Roman" w:cs="Times New Roman"/>
          <w:color w:val="auto"/>
          <w:sz w:val="24"/>
          <w:szCs w:val="24"/>
          <w:highlight w:val="white"/>
        </w:rPr>
        <w:t>Hargittai</w:t>
      </w:r>
      <w:proofErr w:type="spellEnd"/>
      <w:r w:rsidRPr="001043E8">
        <w:rPr>
          <w:rFonts w:ascii="Times New Roman" w:eastAsia="Times New Roman" w:hAnsi="Times New Roman" w:cs="Times New Roman"/>
          <w:color w:val="auto"/>
          <w:sz w:val="24"/>
          <w:szCs w:val="24"/>
          <w:highlight w:val="white"/>
        </w:rPr>
        <w:t xml:space="preserve">, E., &amp; </w:t>
      </w:r>
      <w:proofErr w:type="spellStart"/>
      <w:r w:rsidRPr="001043E8">
        <w:rPr>
          <w:rFonts w:ascii="Times New Roman" w:eastAsia="Times New Roman" w:hAnsi="Times New Roman" w:cs="Times New Roman"/>
          <w:color w:val="auto"/>
          <w:sz w:val="24"/>
          <w:szCs w:val="24"/>
          <w:highlight w:val="white"/>
        </w:rPr>
        <w:t>Walejko</w:t>
      </w:r>
      <w:proofErr w:type="spellEnd"/>
      <w:r w:rsidRPr="001043E8">
        <w:rPr>
          <w:rFonts w:ascii="Times New Roman" w:eastAsia="Times New Roman" w:hAnsi="Times New Roman" w:cs="Times New Roman"/>
          <w:color w:val="auto"/>
          <w:sz w:val="24"/>
          <w:szCs w:val="24"/>
          <w:highlight w:val="white"/>
        </w:rPr>
        <w:t xml:space="preserve">, G. (2008). The participation divide: content creation and sharing in the </w:t>
      </w:r>
    </w:p>
    <w:p w14:paraId="23A56CF3" w14:textId="77777777" w:rsidR="003C66E2" w:rsidRPr="001043E8" w:rsidRDefault="00FC47AB" w:rsidP="00A15A24">
      <w:pPr>
        <w:pStyle w:val="Normal1"/>
        <w:spacing w:line="480" w:lineRule="auto"/>
        <w:ind w:firstLine="720"/>
        <w:rPr>
          <w:rFonts w:ascii="Times New Roman" w:hAnsi="Times New Roman" w:cs="Times New Roman"/>
          <w:color w:val="auto"/>
          <w:sz w:val="24"/>
          <w:szCs w:val="24"/>
        </w:rPr>
      </w:pPr>
      <w:r w:rsidRPr="001043E8">
        <w:rPr>
          <w:rFonts w:ascii="Times New Roman" w:eastAsia="Times New Roman" w:hAnsi="Times New Roman" w:cs="Times New Roman"/>
          <w:color w:val="auto"/>
          <w:sz w:val="24"/>
          <w:szCs w:val="24"/>
          <w:highlight w:val="white"/>
        </w:rPr>
        <w:t xml:space="preserve">digital age. </w:t>
      </w:r>
      <w:r w:rsidRPr="001043E8">
        <w:rPr>
          <w:rFonts w:ascii="Times New Roman" w:eastAsia="Times New Roman" w:hAnsi="Times New Roman" w:cs="Times New Roman"/>
          <w:i/>
          <w:color w:val="auto"/>
          <w:sz w:val="24"/>
          <w:szCs w:val="24"/>
          <w:highlight w:val="white"/>
        </w:rPr>
        <w:t>Information, Community and Society</w:t>
      </w:r>
      <w:r w:rsidRPr="001043E8">
        <w:rPr>
          <w:rFonts w:ascii="Times New Roman" w:eastAsia="Times New Roman" w:hAnsi="Times New Roman" w:cs="Times New Roman"/>
          <w:color w:val="auto"/>
          <w:sz w:val="24"/>
          <w:szCs w:val="24"/>
          <w:highlight w:val="white"/>
        </w:rPr>
        <w:t xml:space="preserve">, </w:t>
      </w:r>
      <w:r w:rsidRPr="001043E8">
        <w:rPr>
          <w:rFonts w:ascii="Times New Roman" w:eastAsia="Times New Roman" w:hAnsi="Times New Roman" w:cs="Times New Roman"/>
          <w:i/>
          <w:color w:val="auto"/>
          <w:sz w:val="24"/>
          <w:szCs w:val="24"/>
          <w:highlight w:val="white"/>
        </w:rPr>
        <w:t>11</w:t>
      </w:r>
      <w:r w:rsidRPr="001043E8">
        <w:rPr>
          <w:rFonts w:ascii="Times New Roman" w:eastAsia="Times New Roman" w:hAnsi="Times New Roman" w:cs="Times New Roman"/>
          <w:color w:val="auto"/>
          <w:sz w:val="24"/>
          <w:szCs w:val="24"/>
          <w:highlight w:val="white"/>
        </w:rPr>
        <w:t>(2), 239-256.</w:t>
      </w:r>
    </w:p>
    <w:p w14:paraId="1C5162BF"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sz w:val="24"/>
          <w:szCs w:val="24"/>
        </w:rPr>
        <w:t xml:space="preserve">Henderson, R. (2011). Classroom pedagogies, digital literacy and the home-school digital divide. </w:t>
      </w:r>
      <w:r w:rsidRPr="002F7A67">
        <w:rPr>
          <w:rFonts w:ascii="Times New Roman" w:eastAsia="Times New Roman" w:hAnsi="Times New Roman" w:cs="Times New Roman"/>
          <w:i/>
          <w:sz w:val="24"/>
          <w:szCs w:val="24"/>
        </w:rPr>
        <w:t>International Journal of Pedagogies and Learning, 6</w:t>
      </w:r>
      <w:r w:rsidRPr="002F7A67">
        <w:rPr>
          <w:rFonts w:ascii="Times New Roman" w:eastAsia="Times New Roman" w:hAnsi="Times New Roman" w:cs="Times New Roman"/>
          <w:sz w:val="24"/>
          <w:szCs w:val="24"/>
        </w:rPr>
        <w:t xml:space="preserve">(2), 152-161. </w:t>
      </w:r>
    </w:p>
    <w:p w14:paraId="79460343" w14:textId="77777777" w:rsidR="003C66E2" w:rsidRPr="002F7A67" w:rsidRDefault="00FC47AB" w:rsidP="002F7A67">
      <w:pPr>
        <w:pStyle w:val="Normal1"/>
        <w:spacing w:line="480" w:lineRule="auto"/>
        <w:ind w:left="1440" w:hanging="1440"/>
        <w:rPr>
          <w:rFonts w:ascii="Times New Roman" w:hAnsi="Times New Roman" w:cs="Times New Roman"/>
          <w:sz w:val="24"/>
          <w:szCs w:val="24"/>
        </w:rPr>
      </w:pPr>
      <w:r w:rsidRPr="002F7A67">
        <w:rPr>
          <w:rFonts w:ascii="Times New Roman" w:eastAsia="Times New Roman" w:hAnsi="Times New Roman" w:cs="Times New Roman"/>
          <w:sz w:val="24"/>
          <w:szCs w:val="24"/>
        </w:rPr>
        <w:t xml:space="preserve">Honan, E. (2006). Deficit discourses within the digital divide. </w:t>
      </w:r>
      <w:r w:rsidRPr="002F7A67">
        <w:rPr>
          <w:rFonts w:ascii="Times New Roman" w:eastAsia="Times New Roman" w:hAnsi="Times New Roman" w:cs="Times New Roman"/>
          <w:i/>
          <w:sz w:val="24"/>
          <w:szCs w:val="24"/>
        </w:rPr>
        <w:t>English in Australia, 41</w:t>
      </w:r>
      <w:r w:rsidRPr="002F7A67">
        <w:rPr>
          <w:rFonts w:ascii="Times New Roman" w:eastAsia="Times New Roman" w:hAnsi="Times New Roman" w:cs="Times New Roman"/>
          <w:sz w:val="24"/>
          <w:szCs w:val="24"/>
        </w:rPr>
        <w:t xml:space="preserve">(3), 36-43. </w:t>
      </w:r>
    </w:p>
    <w:p w14:paraId="0DF8254B"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sz w:val="24"/>
          <w:szCs w:val="24"/>
        </w:rPr>
        <w:lastRenderedPageBreak/>
        <w:t xml:space="preserve">Howe, N.,  &amp; Strauss, W. (2000). </w:t>
      </w:r>
      <w:r w:rsidR="00313D42" w:rsidRPr="002F7A67">
        <w:rPr>
          <w:rFonts w:ascii="Times New Roman" w:eastAsia="Times New Roman" w:hAnsi="Times New Roman" w:cs="Times New Roman"/>
          <w:i/>
          <w:sz w:val="24"/>
          <w:szCs w:val="24"/>
        </w:rPr>
        <w:t>Millennial</w:t>
      </w:r>
      <w:r w:rsidR="00313D42">
        <w:rPr>
          <w:rFonts w:ascii="Times New Roman" w:eastAsia="Times New Roman" w:hAnsi="Times New Roman" w:cs="Times New Roman"/>
          <w:i/>
          <w:sz w:val="24"/>
          <w:szCs w:val="24"/>
        </w:rPr>
        <w:t>s</w:t>
      </w:r>
      <w:r w:rsidRPr="002F7A67">
        <w:rPr>
          <w:rFonts w:ascii="Times New Roman" w:eastAsia="Times New Roman" w:hAnsi="Times New Roman" w:cs="Times New Roman"/>
          <w:i/>
          <w:sz w:val="24"/>
          <w:szCs w:val="24"/>
        </w:rPr>
        <w:t xml:space="preserve"> rising: The next great generation</w:t>
      </w:r>
      <w:r w:rsidRPr="002F7A67">
        <w:rPr>
          <w:rFonts w:ascii="Times New Roman" w:eastAsia="Times New Roman" w:hAnsi="Times New Roman" w:cs="Times New Roman"/>
          <w:sz w:val="24"/>
          <w:szCs w:val="24"/>
        </w:rPr>
        <w:t>. New York, NY: Vintage Books.</w:t>
      </w:r>
    </w:p>
    <w:p w14:paraId="03BB5CC8" w14:textId="77777777" w:rsidR="000F1DA5" w:rsidRDefault="000F1DA5" w:rsidP="000F1DA5">
      <w:pPr>
        <w:shd w:val="clear" w:color="auto" w:fill="FFFFFF"/>
        <w:spacing w:line="480" w:lineRule="auto"/>
        <w:textAlignment w:val="baseline"/>
        <w:rPr>
          <w:rFonts w:ascii="Times New Roman" w:eastAsia="Times New Roman" w:hAnsi="Times New Roman" w:cs="Times New Roman"/>
          <w:color w:val="222222"/>
          <w:sz w:val="24"/>
          <w:szCs w:val="24"/>
        </w:rPr>
      </w:pPr>
      <w:r w:rsidRPr="000F1DA5">
        <w:rPr>
          <w:rFonts w:ascii="Times New Roman" w:eastAsia="Times New Roman" w:hAnsi="Times New Roman" w:cs="Times New Roman"/>
          <w:color w:val="222222"/>
          <w:sz w:val="24"/>
          <w:szCs w:val="24"/>
          <w:bdr w:val="none" w:sz="0" w:space="0" w:color="auto" w:frame="1"/>
        </w:rPr>
        <w:t>Hutchison A. C.</w:t>
      </w:r>
      <w:r w:rsidRPr="000F1DA5">
        <w:rPr>
          <w:rFonts w:ascii="Times New Roman" w:eastAsia="Times New Roman" w:hAnsi="Times New Roman" w:cs="Times New Roman"/>
          <w:color w:val="222222"/>
          <w:sz w:val="24"/>
          <w:szCs w:val="24"/>
        </w:rPr>
        <w:t>, </w:t>
      </w:r>
      <w:proofErr w:type="spellStart"/>
      <w:r w:rsidRPr="000F1DA5">
        <w:rPr>
          <w:rFonts w:ascii="Times New Roman" w:eastAsia="Times New Roman" w:hAnsi="Times New Roman" w:cs="Times New Roman"/>
          <w:color w:val="222222"/>
          <w:sz w:val="24"/>
          <w:szCs w:val="24"/>
          <w:bdr w:val="none" w:sz="0" w:space="0" w:color="auto" w:frame="1"/>
        </w:rPr>
        <w:t>Reinking</w:t>
      </w:r>
      <w:proofErr w:type="spellEnd"/>
      <w:r w:rsidRPr="000F1DA5">
        <w:rPr>
          <w:rFonts w:ascii="Times New Roman" w:eastAsia="Times New Roman" w:hAnsi="Times New Roman" w:cs="Times New Roman"/>
          <w:color w:val="222222"/>
          <w:sz w:val="24"/>
          <w:szCs w:val="24"/>
          <w:bdr w:val="none" w:sz="0" w:space="0" w:color="auto" w:frame="1"/>
        </w:rPr>
        <w:t> D.</w:t>
      </w:r>
      <w:r>
        <w:rPr>
          <w:rFonts w:ascii="Times New Roman" w:eastAsia="Times New Roman" w:hAnsi="Times New Roman" w:cs="Times New Roman"/>
          <w:color w:val="222222"/>
          <w:sz w:val="24"/>
          <w:szCs w:val="24"/>
          <w:bdr w:val="none" w:sz="0" w:space="0" w:color="auto" w:frame="1"/>
        </w:rPr>
        <w:t xml:space="preserve"> </w:t>
      </w:r>
      <w:r w:rsidRPr="000F1DA5">
        <w:rPr>
          <w:rFonts w:ascii="Times New Roman" w:eastAsia="Times New Roman" w:hAnsi="Times New Roman" w:cs="Times New Roman"/>
          <w:color w:val="222222"/>
          <w:sz w:val="24"/>
          <w:szCs w:val="24"/>
        </w:rPr>
        <w:t xml:space="preserve"> (2011). Teachers’ perceptions of integrating information and </w:t>
      </w:r>
    </w:p>
    <w:p w14:paraId="45E3106A" w14:textId="77777777" w:rsidR="000F1DA5" w:rsidRDefault="000F1DA5" w:rsidP="000F1DA5">
      <w:pPr>
        <w:shd w:val="clear" w:color="auto" w:fill="FFFFFF"/>
        <w:spacing w:line="480" w:lineRule="auto"/>
        <w:ind w:left="720"/>
        <w:textAlignment w:val="baseline"/>
        <w:rPr>
          <w:rFonts w:ascii="Times New Roman" w:eastAsia="Times New Roman" w:hAnsi="Times New Roman" w:cs="Times New Roman"/>
          <w:color w:val="222222"/>
          <w:sz w:val="24"/>
          <w:szCs w:val="24"/>
        </w:rPr>
      </w:pPr>
      <w:r w:rsidRPr="000F1DA5">
        <w:rPr>
          <w:rFonts w:ascii="Times New Roman" w:eastAsia="Times New Roman" w:hAnsi="Times New Roman" w:cs="Times New Roman"/>
          <w:color w:val="222222"/>
          <w:sz w:val="24"/>
          <w:szCs w:val="24"/>
        </w:rPr>
        <w:t>communication technologies into literacy instruction: A national survey in the U.S.</w:t>
      </w:r>
      <w:r>
        <w:rPr>
          <w:rFonts w:ascii="Times New Roman" w:eastAsia="Times New Roman" w:hAnsi="Times New Roman" w:cs="Times New Roman"/>
          <w:color w:val="222222"/>
          <w:sz w:val="24"/>
          <w:szCs w:val="24"/>
        </w:rPr>
        <w:t xml:space="preserve"> </w:t>
      </w:r>
      <w:r w:rsidRPr="000F1DA5">
        <w:rPr>
          <w:rFonts w:ascii="Times New Roman" w:eastAsia="Times New Roman" w:hAnsi="Times New Roman" w:cs="Times New Roman"/>
          <w:color w:val="222222"/>
          <w:sz w:val="24"/>
          <w:szCs w:val="24"/>
        </w:rPr>
        <w:t>Reading Research Quarterly, 46, 312-333.</w:t>
      </w:r>
    </w:p>
    <w:p w14:paraId="32F98F58" w14:textId="77777777" w:rsidR="003C66E2" w:rsidRPr="000F1DA5" w:rsidRDefault="00FC47AB" w:rsidP="000F1DA5">
      <w:pPr>
        <w:shd w:val="clear" w:color="auto" w:fill="FFFFFF"/>
        <w:spacing w:line="480" w:lineRule="auto"/>
        <w:textAlignment w:val="baseline"/>
        <w:rPr>
          <w:rFonts w:ascii="Times New Roman" w:eastAsia="Times New Roman" w:hAnsi="Times New Roman" w:cs="Times New Roman"/>
          <w:color w:val="222222"/>
          <w:sz w:val="24"/>
          <w:szCs w:val="24"/>
          <w:highlight w:val="white"/>
        </w:rPr>
      </w:pPr>
      <w:proofErr w:type="spellStart"/>
      <w:r w:rsidRPr="002F7A67">
        <w:rPr>
          <w:rFonts w:ascii="Times New Roman" w:eastAsia="Times New Roman" w:hAnsi="Times New Roman" w:cs="Times New Roman"/>
          <w:color w:val="222222"/>
          <w:sz w:val="24"/>
          <w:szCs w:val="24"/>
          <w:highlight w:val="white"/>
        </w:rPr>
        <w:t>ictQATAR</w:t>
      </w:r>
      <w:proofErr w:type="spellEnd"/>
      <w:r w:rsidRPr="002F7A67">
        <w:rPr>
          <w:rFonts w:ascii="Times New Roman" w:eastAsia="Times New Roman" w:hAnsi="Times New Roman" w:cs="Times New Roman"/>
          <w:color w:val="222222"/>
          <w:sz w:val="24"/>
          <w:szCs w:val="24"/>
          <w:highlight w:val="white"/>
        </w:rPr>
        <w:t xml:space="preserve">. (2015). Digital literacy. Retrieved from </w:t>
      </w:r>
    </w:p>
    <w:p w14:paraId="2AFCFED5" w14:textId="77777777" w:rsidR="003C66E2" w:rsidRPr="002F7A67" w:rsidRDefault="00FC47AB" w:rsidP="00A15A24">
      <w:pPr>
        <w:pStyle w:val="Normal1"/>
        <w:spacing w:line="480" w:lineRule="auto"/>
        <w:ind w:firstLine="72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http://www.ictqatar.qa/en/digital-society/digital-literacy.</w:t>
      </w:r>
    </w:p>
    <w:p w14:paraId="46C8FF61" w14:textId="77777777" w:rsidR="003C66E2" w:rsidRPr="002F7A67" w:rsidRDefault="00FC47AB" w:rsidP="00A15A24">
      <w:pPr>
        <w:pStyle w:val="Normal1"/>
        <w:spacing w:line="480" w:lineRule="auto"/>
        <w:rPr>
          <w:rFonts w:ascii="Times New Roman" w:hAnsi="Times New Roman" w:cs="Times New Roman"/>
          <w:sz w:val="24"/>
          <w:szCs w:val="24"/>
        </w:rPr>
      </w:pPr>
      <w:proofErr w:type="spellStart"/>
      <w:r w:rsidRPr="002F7A67">
        <w:rPr>
          <w:rFonts w:ascii="Times New Roman" w:eastAsia="Times New Roman" w:hAnsi="Times New Roman" w:cs="Times New Roman"/>
          <w:color w:val="222222"/>
          <w:sz w:val="24"/>
          <w:szCs w:val="24"/>
          <w:highlight w:val="white"/>
        </w:rPr>
        <w:t>iKeepSafe</w:t>
      </w:r>
      <w:proofErr w:type="spellEnd"/>
      <w:r w:rsidRPr="002F7A67">
        <w:rPr>
          <w:rFonts w:ascii="Times New Roman" w:eastAsia="Times New Roman" w:hAnsi="Times New Roman" w:cs="Times New Roman"/>
          <w:color w:val="222222"/>
          <w:sz w:val="24"/>
          <w:szCs w:val="24"/>
          <w:highlight w:val="white"/>
        </w:rPr>
        <w:t xml:space="preserve">. (2015). About </w:t>
      </w:r>
      <w:proofErr w:type="spellStart"/>
      <w:r w:rsidRPr="002F7A67">
        <w:rPr>
          <w:rFonts w:ascii="Times New Roman" w:eastAsia="Times New Roman" w:hAnsi="Times New Roman" w:cs="Times New Roman"/>
          <w:color w:val="222222"/>
          <w:sz w:val="24"/>
          <w:szCs w:val="24"/>
          <w:highlight w:val="white"/>
        </w:rPr>
        <w:t>BEaPRO</w:t>
      </w:r>
      <w:proofErr w:type="spellEnd"/>
      <w:r w:rsidRPr="002F7A67">
        <w:rPr>
          <w:rFonts w:ascii="Times New Roman" w:eastAsia="Times New Roman" w:hAnsi="Times New Roman" w:cs="Times New Roman"/>
          <w:color w:val="222222"/>
          <w:sz w:val="24"/>
          <w:szCs w:val="24"/>
          <w:highlight w:val="white"/>
        </w:rPr>
        <w:t>. Retrieved from: http://ikeepsafe.org/be-a-pro/info/.</w:t>
      </w:r>
    </w:p>
    <w:p w14:paraId="27FA0973" w14:textId="77777777" w:rsidR="003C66E2" w:rsidRPr="002F7A67" w:rsidRDefault="00FC47AB" w:rsidP="00A15A24">
      <w:pPr>
        <w:pStyle w:val="Heading2"/>
        <w:keepNext w:val="0"/>
        <w:keepLines w:val="0"/>
        <w:spacing w:before="0" w:line="480" w:lineRule="auto"/>
        <w:ind w:left="720" w:hanging="720"/>
        <w:contextualSpacing w:val="0"/>
        <w:rPr>
          <w:rFonts w:ascii="Times New Roman" w:hAnsi="Times New Roman" w:cs="Times New Roman"/>
          <w:sz w:val="24"/>
          <w:szCs w:val="24"/>
        </w:rPr>
      </w:pPr>
      <w:bookmarkStart w:id="4" w:name="h.701zfpl9ekoy" w:colFirst="0" w:colLast="0"/>
      <w:bookmarkEnd w:id="4"/>
      <w:r w:rsidRPr="002F7A67">
        <w:rPr>
          <w:rFonts w:ascii="Times New Roman" w:eastAsia="Times New Roman" w:hAnsi="Times New Roman" w:cs="Times New Roman"/>
          <w:b w:val="0"/>
          <w:color w:val="222222"/>
          <w:sz w:val="24"/>
          <w:szCs w:val="24"/>
          <w:highlight w:val="white"/>
        </w:rPr>
        <w:t xml:space="preserve">International Society of Technology in Education (ISTE). (2007). </w:t>
      </w:r>
      <w:r w:rsidRPr="002F7A67">
        <w:rPr>
          <w:rFonts w:ascii="Times New Roman" w:eastAsia="Times New Roman" w:hAnsi="Times New Roman" w:cs="Times New Roman"/>
          <w:b w:val="0"/>
          <w:i/>
          <w:color w:val="222222"/>
          <w:sz w:val="24"/>
          <w:szCs w:val="24"/>
          <w:highlight w:val="white"/>
        </w:rPr>
        <w:t xml:space="preserve">ISTE Standards. </w:t>
      </w:r>
      <w:r w:rsidRPr="002F7A67">
        <w:rPr>
          <w:rFonts w:ascii="Times New Roman" w:eastAsia="Times New Roman" w:hAnsi="Times New Roman" w:cs="Times New Roman"/>
          <w:b w:val="0"/>
          <w:color w:val="222222"/>
          <w:sz w:val="24"/>
          <w:szCs w:val="24"/>
          <w:highlight w:val="white"/>
        </w:rPr>
        <w:t>Retrieved from</w:t>
      </w:r>
      <w:hyperlink r:id="rId10">
        <w:r w:rsidRPr="002F7A67">
          <w:rPr>
            <w:rFonts w:ascii="Times New Roman" w:eastAsia="Times New Roman" w:hAnsi="Times New Roman" w:cs="Times New Roman"/>
            <w:b w:val="0"/>
            <w:color w:val="222222"/>
            <w:sz w:val="24"/>
            <w:szCs w:val="24"/>
            <w:highlight w:val="white"/>
          </w:rPr>
          <w:t xml:space="preserve"> </w:t>
        </w:r>
      </w:hyperlink>
      <w:hyperlink r:id="rId11">
        <w:r w:rsidRPr="002F7A67">
          <w:rPr>
            <w:rFonts w:ascii="Times New Roman" w:eastAsia="Times New Roman" w:hAnsi="Times New Roman" w:cs="Times New Roman"/>
            <w:b w:val="0"/>
            <w:color w:val="1155CC"/>
            <w:sz w:val="24"/>
            <w:szCs w:val="24"/>
            <w:highlight w:val="white"/>
            <w:u w:val="single"/>
          </w:rPr>
          <w:t>http://www.iste.org/standards/iste-standards/</w:t>
        </w:r>
      </w:hyperlink>
      <w:r w:rsidRPr="002F7A67">
        <w:rPr>
          <w:rFonts w:ascii="Times New Roman" w:eastAsia="Times New Roman" w:hAnsi="Times New Roman" w:cs="Times New Roman"/>
          <w:b w:val="0"/>
          <w:color w:val="222222"/>
          <w:sz w:val="24"/>
          <w:szCs w:val="24"/>
          <w:highlight w:val="white"/>
        </w:rPr>
        <w:t xml:space="preserve"> .</w:t>
      </w:r>
    </w:p>
    <w:p w14:paraId="3E49591E" w14:textId="77777777" w:rsidR="0070203B" w:rsidRDefault="00FC47AB" w:rsidP="0070203B">
      <w:pPr>
        <w:pStyle w:val="Normal1"/>
        <w:spacing w:line="480" w:lineRule="auto"/>
        <w:ind w:left="720" w:hanging="720"/>
        <w:rPr>
          <w:rFonts w:ascii="Times New Roman" w:eastAsia="Times New Roman" w:hAnsi="Times New Roman" w:cs="Times New Roman"/>
          <w:sz w:val="24"/>
          <w:szCs w:val="24"/>
        </w:rPr>
      </w:pPr>
      <w:proofErr w:type="spellStart"/>
      <w:r w:rsidRPr="002F7A67">
        <w:rPr>
          <w:rFonts w:ascii="Times New Roman" w:eastAsia="Times New Roman" w:hAnsi="Times New Roman" w:cs="Times New Roman"/>
          <w:sz w:val="24"/>
          <w:szCs w:val="24"/>
        </w:rPr>
        <w:t>Isman</w:t>
      </w:r>
      <w:proofErr w:type="spellEnd"/>
      <w:r w:rsidRPr="002F7A67">
        <w:rPr>
          <w:rFonts w:ascii="Times New Roman" w:eastAsia="Times New Roman" w:hAnsi="Times New Roman" w:cs="Times New Roman"/>
          <w:sz w:val="24"/>
          <w:szCs w:val="24"/>
        </w:rPr>
        <w:t xml:space="preserve">, A. &amp; </w:t>
      </w:r>
      <w:proofErr w:type="spellStart"/>
      <w:r w:rsidRPr="002F7A67">
        <w:rPr>
          <w:rFonts w:ascii="Times New Roman" w:eastAsia="Times New Roman" w:hAnsi="Times New Roman" w:cs="Times New Roman"/>
          <w:sz w:val="24"/>
          <w:szCs w:val="24"/>
        </w:rPr>
        <w:t>Canan</w:t>
      </w:r>
      <w:proofErr w:type="spellEnd"/>
      <w:r w:rsidRPr="002F7A67">
        <w:rPr>
          <w:rFonts w:ascii="Times New Roman" w:eastAsia="Times New Roman" w:hAnsi="Times New Roman" w:cs="Times New Roman"/>
          <w:sz w:val="24"/>
          <w:szCs w:val="24"/>
        </w:rPr>
        <w:t xml:space="preserve"> </w:t>
      </w:r>
      <w:proofErr w:type="spellStart"/>
      <w:r w:rsidRPr="002F7A67">
        <w:rPr>
          <w:rFonts w:ascii="Times New Roman" w:eastAsia="Times New Roman" w:hAnsi="Times New Roman" w:cs="Times New Roman"/>
          <w:sz w:val="24"/>
          <w:szCs w:val="24"/>
        </w:rPr>
        <w:t>Gungoren</w:t>
      </w:r>
      <w:proofErr w:type="spellEnd"/>
      <w:r w:rsidRPr="002F7A67">
        <w:rPr>
          <w:rFonts w:ascii="Times New Roman" w:eastAsia="Times New Roman" w:hAnsi="Times New Roman" w:cs="Times New Roman"/>
          <w:sz w:val="24"/>
          <w:szCs w:val="24"/>
        </w:rPr>
        <w:t xml:space="preserve">, O. (2014). Digital citizenship. </w:t>
      </w:r>
      <w:r w:rsidRPr="002F7A67">
        <w:rPr>
          <w:rFonts w:ascii="Times New Roman" w:eastAsia="Times New Roman" w:hAnsi="Times New Roman" w:cs="Times New Roman"/>
          <w:i/>
          <w:sz w:val="24"/>
          <w:szCs w:val="24"/>
        </w:rPr>
        <w:t>TOJET: The Turkish Online Journal of Educational Technology, 13</w:t>
      </w:r>
      <w:r w:rsidRPr="002F7A67">
        <w:rPr>
          <w:rFonts w:ascii="Times New Roman" w:eastAsia="Times New Roman" w:hAnsi="Times New Roman" w:cs="Times New Roman"/>
          <w:sz w:val="24"/>
          <w:szCs w:val="24"/>
        </w:rPr>
        <w:t>(1), 73-77.</w:t>
      </w:r>
      <w:bookmarkStart w:id="5" w:name="h.qxm1ffhxev7i" w:colFirst="0" w:colLast="0"/>
      <w:bookmarkEnd w:id="5"/>
    </w:p>
    <w:p w14:paraId="1EECB3A9" w14:textId="77777777" w:rsidR="003C66E2" w:rsidRPr="002F7A67" w:rsidRDefault="00FC47AB" w:rsidP="0070203B">
      <w:pPr>
        <w:pStyle w:val="Normal1"/>
        <w:spacing w:line="480" w:lineRule="auto"/>
        <w:ind w:left="720" w:hanging="720"/>
        <w:rPr>
          <w:rFonts w:ascii="Times New Roman" w:hAnsi="Times New Roman" w:cs="Times New Roman"/>
          <w:sz w:val="24"/>
          <w:szCs w:val="24"/>
        </w:rPr>
      </w:pPr>
      <w:r w:rsidRPr="0070203B">
        <w:rPr>
          <w:rFonts w:ascii="Times New Roman" w:eastAsia="Times New Roman" w:hAnsi="Times New Roman" w:cs="Times New Roman"/>
          <w:color w:val="222222"/>
          <w:sz w:val="24"/>
          <w:szCs w:val="24"/>
          <w:highlight w:val="white"/>
        </w:rPr>
        <w:t xml:space="preserve">Jones, C., </w:t>
      </w:r>
      <w:proofErr w:type="spellStart"/>
      <w:r w:rsidR="00316792" w:rsidRPr="0070203B">
        <w:rPr>
          <w:rFonts w:ascii="Times New Roman" w:eastAsia="Times New Roman" w:hAnsi="Times New Roman" w:cs="Times New Roman"/>
          <w:color w:val="222222"/>
          <w:sz w:val="24"/>
          <w:szCs w:val="24"/>
          <w:highlight w:val="white"/>
        </w:rPr>
        <w:t>Ramanau</w:t>
      </w:r>
      <w:proofErr w:type="spellEnd"/>
      <w:r w:rsidR="00316792" w:rsidRPr="0070203B">
        <w:rPr>
          <w:rFonts w:ascii="Times New Roman" w:eastAsia="Times New Roman" w:hAnsi="Times New Roman" w:cs="Times New Roman"/>
          <w:color w:val="222222"/>
          <w:sz w:val="24"/>
          <w:szCs w:val="24"/>
          <w:highlight w:val="white"/>
        </w:rPr>
        <w:t>, R., Cross, S., &amp; Healing, G.</w:t>
      </w:r>
      <w:r w:rsidR="00316792">
        <w:rPr>
          <w:rFonts w:ascii="Times New Roman" w:eastAsia="Times New Roman" w:hAnsi="Times New Roman" w:cs="Times New Roman"/>
          <w:b/>
          <w:color w:val="222222"/>
          <w:sz w:val="24"/>
          <w:szCs w:val="24"/>
          <w:highlight w:val="white"/>
        </w:rPr>
        <w:t xml:space="preserve"> </w:t>
      </w:r>
      <w:r w:rsidRPr="002F7A67">
        <w:rPr>
          <w:rFonts w:ascii="Times New Roman" w:eastAsia="Times New Roman" w:hAnsi="Times New Roman" w:cs="Times New Roman"/>
          <w:color w:val="222222"/>
          <w:sz w:val="24"/>
          <w:szCs w:val="24"/>
          <w:highlight w:val="white"/>
        </w:rPr>
        <w:t xml:space="preserve">(2010). Net generation or digital natives: Is there a distinct new generation entering university? </w:t>
      </w:r>
      <w:r w:rsidRPr="002F7A67">
        <w:rPr>
          <w:rFonts w:ascii="Times New Roman" w:eastAsia="Times New Roman" w:hAnsi="Times New Roman" w:cs="Times New Roman"/>
          <w:i/>
          <w:color w:val="222222"/>
          <w:sz w:val="24"/>
          <w:szCs w:val="24"/>
          <w:highlight w:val="white"/>
        </w:rPr>
        <w:t>Computers and Education, 54</w:t>
      </w:r>
      <w:r w:rsidRPr="002F7A67">
        <w:rPr>
          <w:rFonts w:ascii="Times New Roman" w:eastAsia="Times New Roman" w:hAnsi="Times New Roman" w:cs="Times New Roman"/>
          <w:color w:val="222222"/>
          <w:sz w:val="24"/>
          <w:szCs w:val="24"/>
          <w:highlight w:val="white"/>
        </w:rPr>
        <w:t xml:space="preserve">(3), 72-732. </w:t>
      </w:r>
    </w:p>
    <w:p w14:paraId="79B5131D" w14:textId="77777777" w:rsidR="003C66E2" w:rsidRPr="002F7A67" w:rsidRDefault="00FC47AB" w:rsidP="002F7A67">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sz w:val="24"/>
          <w:szCs w:val="24"/>
        </w:rPr>
        <w:t xml:space="preserve">Kemp, S. (2015, January 21). Digital social &amp; mobile worldwide in 2015. </w:t>
      </w:r>
      <w:r w:rsidRPr="002F7A67">
        <w:rPr>
          <w:rFonts w:ascii="Times New Roman" w:eastAsia="Times New Roman" w:hAnsi="Times New Roman" w:cs="Times New Roman"/>
          <w:i/>
          <w:sz w:val="24"/>
          <w:szCs w:val="24"/>
        </w:rPr>
        <w:t>We Are Social</w:t>
      </w:r>
      <w:r w:rsidRPr="002F7A67">
        <w:rPr>
          <w:rFonts w:ascii="Times New Roman" w:eastAsia="Times New Roman" w:hAnsi="Times New Roman" w:cs="Times New Roman"/>
          <w:sz w:val="24"/>
          <w:szCs w:val="24"/>
        </w:rPr>
        <w:t xml:space="preserve">.      </w:t>
      </w:r>
    </w:p>
    <w:p w14:paraId="32AB2CA2" w14:textId="77777777" w:rsidR="003C66E2" w:rsidRPr="002F7A67" w:rsidRDefault="00FC47AB" w:rsidP="002F7A67">
      <w:pPr>
        <w:pStyle w:val="Normal1"/>
        <w:spacing w:line="480" w:lineRule="auto"/>
        <w:ind w:left="1440" w:hanging="720"/>
        <w:rPr>
          <w:rFonts w:ascii="Times New Roman" w:hAnsi="Times New Roman" w:cs="Times New Roman"/>
          <w:sz w:val="24"/>
          <w:szCs w:val="24"/>
        </w:rPr>
      </w:pPr>
      <w:r w:rsidRPr="002F7A67">
        <w:rPr>
          <w:rFonts w:ascii="Times New Roman" w:eastAsia="Times New Roman" w:hAnsi="Times New Roman" w:cs="Times New Roman"/>
          <w:sz w:val="24"/>
          <w:szCs w:val="24"/>
        </w:rPr>
        <w:t>Retrieved from wearesocial.net/tag/statistics</w:t>
      </w:r>
    </w:p>
    <w:p w14:paraId="6BDC084F" w14:textId="77777777" w:rsidR="00FC47AB" w:rsidRPr="002F7A67" w:rsidRDefault="00FC47AB" w:rsidP="00A15A24">
      <w:pPr>
        <w:pStyle w:val="Heading2"/>
        <w:keepNext w:val="0"/>
        <w:keepLines w:val="0"/>
        <w:spacing w:before="0" w:line="480" w:lineRule="auto"/>
        <w:ind w:left="720" w:hanging="720"/>
        <w:contextualSpacing w:val="0"/>
        <w:rPr>
          <w:rFonts w:ascii="Times New Roman" w:eastAsia="Times New Roman" w:hAnsi="Times New Roman" w:cs="Times New Roman"/>
          <w:b w:val="0"/>
          <w:color w:val="222222"/>
          <w:sz w:val="24"/>
          <w:szCs w:val="24"/>
        </w:rPr>
      </w:pPr>
      <w:bookmarkStart w:id="6" w:name="h.2cz4eyyrj987" w:colFirst="0" w:colLast="0"/>
      <w:bookmarkEnd w:id="6"/>
      <w:proofErr w:type="spellStart"/>
      <w:r w:rsidRPr="002F7A67">
        <w:rPr>
          <w:rFonts w:ascii="Times New Roman" w:eastAsia="Times New Roman" w:hAnsi="Times New Roman" w:cs="Times New Roman"/>
          <w:b w:val="0"/>
          <w:color w:val="222222"/>
          <w:sz w:val="24"/>
          <w:szCs w:val="24"/>
          <w:highlight w:val="white"/>
        </w:rPr>
        <w:t>Kervin</w:t>
      </w:r>
      <w:proofErr w:type="spellEnd"/>
      <w:r w:rsidRPr="002F7A67">
        <w:rPr>
          <w:rFonts w:ascii="Times New Roman" w:eastAsia="Times New Roman" w:hAnsi="Times New Roman" w:cs="Times New Roman"/>
          <w:b w:val="0"/>
          <w:color w:val="222222"/>
          <w:sz w:val="24"/>
          <w:szCs w:val="24"/>
          <w:highlight w:val="white"/>
        </w:rPr>
        <w:t xml:space="preserve">, L., </w:t>
      </w:r>
      <w:proofErr w:type="spellStart"/>
      <w:r w:rsidRPr="002F7A67">
        <w:rPr>
          <w:rFonts w:ascii="Times New Roman" w:eastAsia="Times New Roman" w:hAnsi="Times New Roman" w:cs="Times New Roman"/>
          <w:b w:val="0"/>
          <w:color w:val="222222"/>
          <w:sz w:val="24"/>
          <w:szCs w:val="24"/>
          <w:highlight w:val="white"/>
        </w:rPr>
        <w:t>Verenikina</w:t>
      </w:r>
      <w:proofErr w:type="spellEnd"/>
      <w:r w:rsidRPr="002F7A67">
        <w:rPr>
          <w:rFonts w:ascii="Times New Roman" w:eastAsia="Times New Roman" w:hAnsi="Times New Roman" w:cs="Times New Roman"/>
          <w:b w:val="0"/>
          <w:color w:val="222222"/>
          <w:sz w:val="24"/>
          <w:szCs w:val="24"/>
          <w:highlight w:val="white"/>
        </w:rPr>
        <w:t xml:space="preserve">, I., Jones, P., &amp; </w:t>
      </w:r>
      <w:proofErr w:type="spellStart"/>
      <w:r w:rsidRPr="002F7A67">
        <w:rPr>
          <w:rFonts w:ascii="Times New Roman" w:eastAsia="Times New Roman" w:hAnsi="Times New Roman" w:cs="Times New Roman"/>
          <w:b w:val="0"/>
          <w:color w:val="222222"/>
          <w:sz w:val="24"/>
          <w:szCs w:val="24"/>
          <w:highlight w:val="white"/>
        </w:rPr>
        <w:t>Beath</w:t>
      </w:r>
      <w:proofErr w:type="spellEnd"/>
      <w:r w:rsidRPr="002F7A67">
        <w:rPr>
          <w:rFonts w:ascii="Times New Roman" w:eastAsia="Times New Roman" w:hAnsi="Times New Roman" w:cs="Times New Roman"/>
          <w:b w:val="0"/>
          <w:color w:val="222222"/>
          <w:sz w:val="24"/>
          <w:szCs w:val="24"/>
          <w:highlight w:val="white"/>
        </w:rPr>
        <w:t xml:space="preserve">, O. (2013). Investigating synergies between literacy, technology and classroom practice. </w:t>
      </w:r>
      <w:r w:rsidRPr="002F7A67">
        <w:rPr>
          <w:rFonts w:ascii="Times New Roman" w:eastAsia="Times New Roman" w:hAnsi="Times New Roman" w:cs="Times New Roman"/>
          <w:b w:val="0"/>
          <w:i/>
          <w:color w:val="222222"/>
          <w:sz w:val="24"/>
          <w:szCs w:val="24"/>
          <w:highlight w:val="white"/>
        </w:rPr>
        <w:t>Australian Journal of Language and Literacy, 36</w:t>
      </w:r>
      <w:r w:rsidRPr="002F7A67">
        <w:rPr>
          <w:rFonts w:ascii="Times New Roman" w:eastAsia="Times New Roman" w:hAnsi="Times New Roman" w:cs="Times New Roman"/>
          <w:b w:val="0"/>
          <w:color w:val="222222"/>
          <w:sz w:val="24"/>
          <w:szCs w:val="24"/>
          <w:highlight w:val="white"/>
        </w:rPr>
        <w:t xml:space="preserve">(3), 135-147. </w:t>
      </w:r>
    </w:p>
    <w:p w14:paraId="7337A725" w14:textId="77777777" w:rsidR="00EE2A92" w:rsidRPr="00EE2A92" w:rsidRDefault="00EE2A92" w:rsidP="002F7A67">
      <w:pPr>
        <w:pStyle w:val="Normal1"/>
        <w:spacing w:line="480" w:lineRule="auto"/>
        <w:ind w:left="720" w:hanging="720"/>
        <w:rPr>
          <w:rFonts w:ascii="Times New Roman" w:hAnsi="Times New Roman" w:cs="Times New Roman"/>
          <w:color w:val="auto"/>
          <w:sz w:val="24"/>
          <w:szCs w:val="24"/>
        </w:rPr>
      </w:pPr>
      <w:r w:rsidRPr="00EE2A92">
        <w:rPr>
          <w:rFonts w:ascii="Times New Roman" w:hAnsi="Times New Roman" w:cs="Times New Roman"/>
          <w:color w:val="auto"/>
          <w:sz w:val="24"/>
          <w:szCs w:val="24"/>
        </w:rPr>
        <w:t>Knobel, M.</w:t>
      </w:r>
      <w:r>
        <w:rPr>
          <w:rFonts w:ascii="Times New Roman" w:hAnsi="Times New Roman" w:cs="Times New Roman"/>
          <w:color w:val="auto"/>
          <w:sz w:val="24"/>
          <w:szCs w:val="24"/>
        </w:rPr>
        <w:t>,</w:t>
      </w:r>
      <w:r w:rsidRPr="00EE2A92">
        <w:rPr>
          <w:rFonts w:ascii="Times New Roman" w:hAnsi="Times New Roman" w:cs="Times New Roman"/>
          <w:color w:val="auto"/>
          <w:sz w:val="24"/>
          <w:szCs w:val="24"/>
        </w:rPr>
        <w:t xml:space="preserve"> &amp; Lankshear, C. (2008)</w:t>
      </w:r>
      <w:r>
        <w:rPr>
          <w:rFonts w:ascii="Times New Roman" w:hAnsi="Times New Roman" w:cs="Times New Roman"/>
          <w:color w:val="auto"/>
          <w:sz w:val="24"/>
          <w:szCs w:val="24"/>
        </w:rPr>
        <w:t>. Digital literacy and participation in online social networking spaces.</w:t>
      </w:r>
      <w:r w:rsidRPr="00EE2A92">
        <w:rPr>
          <w:rFonts w:ascii="Times New Roman" w:hAnsi="Times New Roman" w:cs="Times New Roman"/>
          <w:color w:val="auto"/>
          <w:sz w:val="24"/>
          <w:szCs w:val="24"/>
        </w:rPr>
        <w:t xml:space="preserve"> In C. </w:t>
      </w:r>
      <w:r w:rsidRPr="00EE2A92">
        <w:rPr>
          <w:rFonts w:ascii="Times New Roman" w:hAnsi="Times New Roman" w:cs="Times New Roman"/>
          <w:color w:val="auto"/>
          <w:sz w:val="24"/>
          <w:szCs w:val="24"/>
          <w:shd w:val="clear" w:color="auto" w:fill="FFFFFF"/>
        </w:rPr>
        <w:t>Lankshear &amp; M. Knobel (Eds.)</w:t>
      </w:r>
      <w:r>
        <w:rPr>
          <w:rFonts w:ascii="Times New Roman" w:hAnsi="Times New Roman" w:cs="Times New Roman"/>
          <w:color w:val="auto"/>
          <w:sz w:val="24"/>
          <w:szCs w:val="24"/>
          <w:shd w:val="clear" w:color="auto" w:fill="FFFFFF"/>
        </w:rPr>
        <w:t>,</w:t>
      </w:r>
      <w:r w:rsidRPr="00EE2A92">
        <w:rPr>
          <w:rStyle w:val="apple-converted-space"/>
          <w:rFonts w:ascii="Times New Roman" w:hAnsi="Times New Roman" w:cs="Times New Roman"/>
          <w:color w:val="auto"/>
          <w:sz w:val="24"/>
          <w:szCs w:val="24"/>
          <w:shd w:val="clear" w:color="auto" w:fill="FFFFFF"/>
        </w:rPr>
        <w:t> </w:t>
      </w:r>
      <w:r w:rsidRPr="00EE2A92">
        <w:rPr>
          <w:rFonts w:ascii="Times New Roman" w:hAnsi="Times New Roman" w:cs="Times New Roman"/>
          <w:i/>
          <w:iCs/>
          <w:color w:val="auto"/>
          <w:sz w:val="24"/>
          <w:szCs w:val="24"/>
          <w:shd w:val="clear" w:color="auto" w:fill="FFFFFF"/>
        </w:rPr>
        <w:t>Digital literacies: Concepts, policies and practices</w:t>
      </w:r>
      <w:r w:rsidRPr="00EE2A92">
        <w:rPr>
          <w:rStyle w:val="apple-converted-space"/>
          <w:rFonts w:ascii="Times New Roman" w:hAnsi="Times New Roman" w:cs="Times New Roman"/>
          <w:color w:val="auto"/>
          <w:sz w:val="24"/>
          <w:szCs w:val="24"/>
          <w:shd w:val="clear" w:color="auto" w:fill="FFFFFF"/>
        </w:rPr>
        <w:t> </w:t>
      </w:r>
      <w:r>
        <w:rPr>
          <w:rFonts w:ascii="Times New Roman" w:hAnsi="Times New Roman" w:cs="Times New Roman"/>
          <w:color w:val="auto"/>
          <w:sz w:val="24"/>
          <w:szCs w:val="24"/>
          <w:shd w:val="clear" w:color="auto" w:fill="FFFFFF"/>
        </w:rPr>
        <w:t>(pp. 249-278</w:t>
      </w:r>
      <w:r w:rsidRPr="00EE2A92">
        <w:rPr>
          <w:rFonts w:ascii="Times New Roman" w:hAnsi="Times New Roman" w:cs="Times New Roman"/>
          <w:color w:val="auto"/>
          <w:sz w:val="24"/>
          <w:szCs w:val="24"/>
          <w:shd w:val="clear" w:color="auto" w:fill="FFFFFF"/>
        </w:rPr>
        <w:t xml:space="preserve">). </w:t>
      </w:r>
      <w:r w:rsidR="0000191E">
        <w:rPr>
          <w:rFonts w:ascii="Times New Roman" w:hAnsi="Times New Roman" w:cs="Times New Roman"/>
          <w:color w:val="auto"/>
          <w:sz w:val="24"/>
          <w:szCs w:val="24"/>
          <w:shd w:val="clear" w:color="auto" w:fill="FFFFFF"/>
        </w:rPr>
        <w:t xml:space="preserve">New York: </w:t>
      </w:r>
      <w:r w:rsidRPr="00EE2A92">
        <w:rPr>
          <w:rFonts w:ascii="Times New Roman" w:hAnsi="Times New Roman" w:cs="Times New Roman"/>
          <w:color w:val="auto"/>
          <w:sz w:val="24"/>
          <w:szCs w:val="24"/>
          <w:shd w:val="clear" w:color="auto" w:fill="FFFFFF"/>
        </w:rPr>
        <w:t>Peter Lang.</w:t>
      </w:r>
    </w:p>
    <w:p w14:paraId="39143EBD" w14:textId="77777777" w:rsidR="00FC47AB" w:rsidRPr="002F7A67" w:rsidRDefault="00FC47AB" w:rsidP="002F7A67">
      <w:pPr>
        <w:pStyle w:val="Normal1"/>
        <w:spacing w:line="480" w:lineRule="auto"/>
        <w:ind w:left="720" w:hanging="720"/>
        <w:rPr>
          <w:rFonts w:ascii="Times New Roman" w:hAnsi="Times New Roman" w:cs="Times New Roman"/>
          <w:sz w:val="24"/>
          <w:szCs w:val="24"/>
        </w:rPr>
      </w:pPr>
      <w:r w:rsidRPr="002F7A67">
        <w:rPr>
          <w:rFonts w:ascii="Times New Roman" w:hAnsi="Times New Roman" w:cs="Times New Roman"/>
          <w:sz w:val="24"/>
          <w:szCs w:val="24"/>
        </w:rPr>
        <w:lastRenderedPageBreak/>
        <w:t xml:space="preserve">Kress, G. &amp; Van </w:t>
      </w:r>
      <w:proofErr w:type="spellStart"/>
      <w:r w:rsidRPr="002F7A67">
        <w:rPr>
          <w:rFonts w:ascii="Times New Roman" w:hAnsi="Times New Roman" w:cs="Times New Roman"/>
          <w:sz w:val="24"/>
          <w:szCs w:val="24"/>
        </w:rPr>
        <w:t>Leeuwen</w:t>
      </w:r>
      <w:proofErr w:type="spellEnd"/>
      <w:r w:rsidRPr="002F7A67">
        <w:rPr>
          <w:rFonts w:ascii="Times New Roman" w:hAnsi="Times New Roman" w:cs="Times New Roman"/>
          <w:sz w:val="24"/>
          <w:szCs w:val="24"/>
        </w:rPr>
        <w:t xml:space="preserve">, T.  (1996). </w:t>
      </w:r>
      <w:r w:rsidRPr="0000191E">
        <w:rPr>
          <w:rFonts w:ascii="Times New Roman" w:hAnsi="Times New Roman" w:cs="Times New Roman"/>
          <w:i/>
          <w:sz w:val="24"/>
          <w:szCs w:val="24"/>
        </w:rPr>
        <w:t>Reading images: The grammar of visual design</w:t>
      </w:r>
      <w:r w:rsidRPr="002F7A67">
        <w:rPr>
          <w:rFonts w:ascii="Times New Roman" w:hAnsi="Times New Roman" w:cs="Times New Roman"/>
          <w:sz w:val="24"/>
          <w:szCs w:val="24"/>
        </w:rPr>
        <w:t xml:space="preserve">. London, </w:t>
      </w:r>
    </w:p>
    <w:p w14:paraId="58B79BB8" w14:textId="77777777" w:rsidR="00FC47AB" w:rsidRPr="002F7A67" w:rsidRDefault="00FC47AB" w:rsidP="00A15A24">
      <w:pPr>
        <w:pStyle w:val="Normal1"/>
        <w:spacing w:line="480" w:lineRule="auto"/>
        <w:ind w:left="720"/>
        <w:rPr>
          <w:rFonts w:ascii="Times New Roman" w:hAnsi="Times New Roman" w:cs="Times New Roman"/>
          <w:sz w:val="24"/>
          <w:szCs w:val="24"/>
        </w:rPr>
      </w:pPr>
      <w:proofErr w:type="spellStart"/>
      <w:r w:rsidRPr="002F7A67">
        <w:rPr>
          <w:rFonts w:ascii="Times New Roman" w:hAnsi="Times New Roman" w:cs="Times New Roman"/>
          <w:sz w:val="24"/>
          <w:szCs w:val="24"/>
        </w:rPr>
        <w:t>Routeledge</w:t>
      </w:r>
      <w:proofErr w:type="spellEnd"/>
      <w:r w:rsidRPr="002F7A67">
        <w:rPr>
          <w:rFonts w:ascii="Times New Roman" w:hAnsi="Times New Roman" w:cs="Times New Roman"/>
          <w:sz w:val="24"/>
          <w:szCs w:val="24"/>
        </w:rPr>
        <w:t>.</w:t>
      </w:r>
    </w:p>
    <w:p w14:paraId="16DDD17D" w14:textId="77777777" w:rsidR="0070203B" w:rsidRDefault="0070203B" w:rsidP="00A15A24">
      <w:pPr>
        <w:pStyle w:val="Normal1"/>
        <w:spacing w:line="480" w:lineRule="auto"/>
        <w:ind w:left="720" w:hanging="720"/>
        <w:rPr>
          <w:rFonts w:ascii="Times New Roman" w:eastAsia="Times New Roman" w:hAnsi="Times New Roman" w:cs="Times New Roman"/>
          <w:color w:val="auto"/>
          <w:sz w:val="24"/>
          <w:szCs w:val="24"/>
        </w:rPr>
      </w:pPr>
      <w:r w:rsidRPr="0070203B">
        <w:rPr>
          <w:rFonts w:ascii="Times New Roman" w:eastAsia="Times New Roman" w:hAnsi="Times New Roman" w:cs="Times New Roman"/>
          <w:color w:val="auto"/>
          <w:sz w:val="24"/>
          <w:szCs w:val="24"/>
        </w:rPr>
        <w:t>Lester, J.</w:t>
      </w:r>
      <w:r>
        <w:rPr>
          <w:rFonts w:ascii="Times New Roman" w:eastAsia="Times New Roman" w:hAnsi="Times New Roman" w:cs="Times New Roman"/>
          <w:color w:val="auto"/>
          <w:sz w:val="24"/>
          <w:szCs w:val="24"/>
        </w:rPr>
        <w:t xml:space="preserve"> </w:t>
      </w:r>
      <w:r w:rsidRPr="0070203B">
        <w:rPr>
          <w:rFonts w:ascii="Times New Roman" w:eastAsia="Times New Roman" w:hAnsi="Times New Roman" w:cs="Times New Roman"/>
          <w:color w:val="auto"/>
          <w:sz w:val="24"/>
          <w:szCs w:val="24"/>
        </w:rPr>
        <w:t>C., Spires, H.</w:t>
      </w:r>
      <w:r>
        <w:rPr>
          <w:rFonts w:ascii="Times New Roman" w:eastAsia="Times New Roman" w:hAnsi="Times New Roman" w:cs="Times New Roman"/>
          <w:color w:val="auto"/>
          <w:sz w:val="24"/>
          <w:szCs w:val="24"/>
        </w:rPr>
        <w:t xml:space="preserve"> </w:t>
      </w:r>
      <w:r w:rsidRPr="0070203B">
        <w:rPr>
          <w:rFonts w:ascii="Times New Roman" w:eastAsia="Times New Roman" w:hAnsi="Times New Roman" w:cs="Times New Roman"/>
          <w:color w:val="auto"/>
          <w:sz w:val="24"/>
          <w:szCs w:val="24"/>
        </w:rPr>
        <w:t xml:space="preserve">A., </w:t>
      </w:r>
      <w:proofErr w:type="spellStart"/>
      <w:r w:rsidRPr="0070203B">
        <w:rPr>
          <w:rFonts w:ascii="Times New Roman" w:eastAsia="Times New Roman" w:hAnsi="Times New Roman" w:cs="Times New Roman"/>
          <w:color w:val="auto"/>
          <w:sz w:val="24"/>
          <w:szCs w:val="24"/>
        </w:rPr>
        <w:t>Nietfeld</w:t>
      </w:r>
      <w:proofErr w:type="spellEnd"/>
      <w:r w:rsidRPr="0070203B">
        <w:rPr>
          <w:rFonts w:ascii="Times New Roman" w:eastAsia="Times New Roman" w:hAnsi="Times New Roman" w:cs="Times New Roman"/>
          <w:color w:val="auto"/>
          <w:sz w:val="24"/>
          <w:szCs w:val="24"/>
        </w:rPr>
        <w:t>, J.</w:t>
      </w:r>
      <w:r>
        <w:rPr>
          <w:rFonts w:ascii="Times New Roman" w:eastAsia="Times New Roman" w:hAnsi="Times New Roman" w:cs="Times New Roman"/>
          <w:color w:val="auto"/>
          <w:sz w:val="24"/>
          <w:szCs w:val="24"/>
        </w:rPr>
        <w:t xml:space="preserve"> </w:t>
      </w:r>
      <w:r w:rsidRPr="0070203B">
        <w:rPr>
          <w:rFonts w:ascii="Times New Roman" w:eastAsia="Times New Roman" w:hAnsi="Times New Roman" w:cs="Times New Roman"/>
          <w:color w:val="auto"/>
          <w:sz w:val="24"/>
          <w:szCs w:val="24"/>
        </w:rPr>
        <w:t>L., Minogue, J., Mott, B.</w:t>
      </w:r>
      <w:r>
        <w:rPr>
          <w:rFonts w:ascii="Times New Roman" w:eastAsia="Times New Roman" w:hAnsi="Times New Roman" w:cs="Times New Roman"/>
          <w:color w:val="auto"/>
          <w:sz w:val="24"/>
          <w:szCs w:val="24"/>
        </w:rPr>
        <w:t xml:space="preserve"> </w:t>
      </w:r>
      <w:r w:rsidRPr="0070203B">
        <w:rPr>
          <w:rFonts w:ascii="Times New Roman" w:eastAsia="Times New Roman" w:hAnsi="Times New Roman" w:cs="Times New Roman"/>
          <w:color w:val="auto"/>
          <w:sz w:val="24"/>
          <w:szCs w:val="24"/>
        </w:rPr>
        <w:t xml:space="preserve">W., &amp; </w:t>
      </w:r>
      <w:proofErr w:type="spellStart"/>
      <w:r w:rsidRPr="0070203B">
        <w:rPr>
          <w:rFonts w:ascii="Times New Roman" w:eastAsia="Times New Roman" w:hAnsi="Times New Roman" w:cs="Times New Roman"/>
          <w:color w:val="auto"/>
          <w:sz w:val="24"/>
          <w:szCs w:val="24"/>
        </w:rPr>
        <w:t>Lobeni</w:t>
      </w:r>
      <w:proofErr w:type="spellEnd"/>
      <w:r w:rsidRPr="0070203B">
        <w:rPr>
          <w:rFonts w:ascii="Times New Roman" w:eastAsia="Times New Roman" w:hAnsi="Times New Roman" w:cs="Times New Roman"/>
          <w:color w:val="auto"/>
          <w:sz w:val="24"/>
          <w:szCs w:val="24"/>
        </w:rPr>
        <w:t>, E.</w:t>
      </w:r>
      <w:r>
        <w:rPr>
          <w:rFonts w:ascii="Times New Roman" w:eastAsia="Times New Roman" w:hAnsi="Times New Roman" w:cs="Times New Roman"/>
          <w:color w:val="auto"/>
          <w:sz w:val="24"/>
          <w:szCs w:val="24"/>
        </w:rPr>
        <w:t xml:space="preserve"> </w:t>
      </w:r>
      <w:r w:rsidRPr="0070203B">
        <w:rPr>
          <w:rFonts w:ascii="Times New Roman" w:eastAsia="Times New Roman" w:hAnsi="Times New Roman" w:cs="Times New Roman"/>
          <w:color w:val="auto"/>
          <w:sz w:val="24"/>
          <w:szCs w:val="24"/>
        </w:rPr>
        <w:t>V. (2014). Desi</w:t>
      </w:r>
      <w:r>
        <w:rPr>
          <w:rFonts w:ascii="Times New Roman" w:eastAsia="Times New Roman" w:hAnsi="Times New Roman" w:cs="Times New Roman"/>
          <w:color w:val="auto"/>
          <w:sz w:val="24"/>
          <w:szCs w:val="24"/>
        </w:rPr>
        <w:t>gning game-based learning envi</w:t>
      </w:r>
      <w:r w:rsidRPr="0070203B">
        <w:rPr>
          <w:rFonts w:ascii="Times New Roman" w:eastAsia="Times New Roman" w:hAnsi="Times New Roman" w:cs="Times New Roman"/>
          <w:color w:val="auto"/>
          <w:sz w:val="24"/>
          <w:szCs w:val="24"/>
        </w:rPr>
        <w:t>ronments for elementary science education: A narrative- centered learning perspective.</w:t>
      </w:r>
      <w:r>
        <w:rPr>
          <w:rFonts w:ascii="Times New Roman" w:eastAsia="Times New Roman" w:hAnsi="Times New Roman" w:cs="Times New Roman"/>
          <w:color w:val="auto"/>
          <w:sz w:val="24"/>
          <w:szCs w:val="24"/>
        </w:rPr>
        <w:t xml:space="preserve"> </w:t>
      </w:r>
      <w:r w:rsidRPr="0070203B">
        <w:rPr>
          <w:rFonts w:ascii="Times New Roman" w:eastAsia="Times New Roman" w:hAnsi="Times New Roman" w:cs="Times New Roman"/>
          <w:i/>
          <w:iCs/>
          <w:color w:val="auto"/>
          <w:sz w:val="24"/>
          <w:szCs w:val="24"/>
        </w:rPr>
        <w:t>Journal of Information Science</w:t>
      </w:r>
      <w:r w:rsidRPr="0070203B">
        <w:rPr>
          <w:rFonts w:ascii="Times New Roman" w:eastAsia="Times New Roman" w:hAnsi="Times New Roman" w:cs="Times New Roman"/>
          <w:color w:val="auto"/>
          <w:sz w:val="24"/>
          <w:szCs w:val="24"/>
        </w:rPr>
        <w:t>, </w:t>
      </w:r>
      <w:r w:rsidRPr="0070203B">
        <w:rPr>
          <w:rFonts w:ascii="Times New Roman" w:eastAsia="Times New Roman" w:hAnsi="Times New Roman" w:cs="Times New Roman"/>
          <w:i/>
          <w:iCs/>
          <w:color w:val="auto"/>
          <w:sz w:val="24"/>
          <w:szCs w:val="24"/>
        </w:rPr>
        <w:t>264</w:t>
      </w:r>
      <w:r w:rsidRPr="0070203B">
        <w:rPr>
          <w:rFonts w:ascii="Times New Roman" w:eastAsia="Times New Roman" w:hAnsi="Times New Roman" w:cs="Times New Roman"/>
          <w:color w:val="auto"/>
          <w:sz w:val="24"/>
          <w:szCs w:val="24"/>
        </w:rPr>
        <w:t>, 4–18. doi:10.1016/j.ins.2013.09.005</w:t>
      </w:r>
    </w:p>
    <w:p w14:paraId="56BA749C" w14:textId="77777777" w:rsidR="003C66E2" w:rsidRPr="00316792" w:rsidRDefault="00FC47AB" w:rsidP="00A15A24">
      <w:pPr>
        <w:pStyle w:val="Normal1"/>
        <w:spacing w:line="480" w:lineRule="auto"/>
        <w:ind w:left="720" w:hanging="720"/>
        <w:rPr>
          <w:rFonts w:ascii="Times New Roman" w:hAnsi="Times New Roman" w:cs="Times New Roman"/>
          <w:color w:val="auto"/>
          <w:sz w:val="24"/>
          <w:szCs w:val="24"/>
        </w:rPr>
      </w:pPr>
      <w:r w:rsidRPr="00316792">
        <w:rPr>
          <w:rFonts w:ascii="Times New Roman" w:eastAsia="Times New Roman" w:hAnsi="Times New Roman" w:cs="Times New Roman"/>
          <w:color w:val="auto"/>
          <w:sz w:val="24"/>
          <w:szCs w:val="24"/>
        </w:rPr>
        <w:t>Leu, D.</w:t>
      </w:r>
      <w:r w:rsidR="0000191E" w:rsidRPr="00316792">
        <w:rPr>
          <w:rFonts w:ascii="Times New Roman" w:eastAsia="Times New Roman" w:hAnsi="Times New Roman" w:cs="Times New Roman"/>
          <w:color w:val="auto"/>
          <w:sz w:val="24"/>
          <w:szCs w:val="24"/>
        </w:rPr>
        <w:t xml:space="preserve"> </w:t>
      </w:r>
      <w:r w:rsidRPr="00316792">
        <w:rPr>
          <w:rFonts w:ascii="Times New Roman" w:eastAsia="Times New Roman" w:hAnsi="Times New Roman" w:cs="Times New Roman"/>
          <w:color w:val="auto"/>
          <w:sz w:val="24"/>
          <w:szCs w:val="24"/>
        </w:rPr>
        <w:t>J., Coiro, J., Castek, J., Hartman, D., Henry, L.</w:t>
      </w:r>
      <w:r w:rsidR="0000191E" w:rsidRPr="00316792">
        <w:rPr>
          <w:rFonts w:ascii="Times New Roman" w:eastAsia="Times New Roman" w:hAnsi="Times New Roman" w:cs="Times New Roman"/>
          <w:color w:val="auto"/>
          <w:sz w:val="24"/>
          <w:szCs w:val="24"/>
        </w:rPr>
        <w:t xml:space="preserve"> </w:t>
      </w:r>
      <w:r w:rsidRPr="00316792">
        <w:rPr>
          <w:rFonts w:ascii="Times New Roman" w:eastAsia="Times New Roman" w:hAnsi="Times New Roman" w:cs="Times New Roman"/>
          <w:color w:val="auto"/>
          <w:sz w:val="24"/>
          <w:szCs w:val="24"/>
        </w:rPr>
        <w:t xml:space="preserve">A., &amp; </w:t>
      </w:r>
      <w:proofErr w:type="spellStart"/>
      <w:r w:rsidRPr="00316792">
        <w:rPr>
          <w:rFonts w:ascii="Times New Roman" w:eastAsia="Times New Roman" w:hAnsi="Times New Roman" w:cs="Times New Roman"/>
          <w:color w:val="auto"/>
          <w:sz w:val="24"/>
          <w:szCs w:val="24"/>
        </w:rPr>
        <w:t>Reinking</w:t>
      </w:r>
      <w:proofErr w:type="spellEnd"/>
      <w:r w:rsidRPr="00316792">
        <w:rPr>
          <w:rFonts w:ascii="Times New Roman" w:eastAsia="Times New Roman" w:hAnsi="Times New Roman" w:cs="Times New Roman"/>
          <w:color w:val="auto"/>
          <w:sz w:val="24"/>
          <w:szCs w:val="24"/>
        </w:rPr>
        <w:t xml:space="preserve">, D. (2008). Research on instruction and assessment in the new literacies of online reading comprehension. </w:t>
      </w:r>
      <w:r w:rsidR="00316792" w:rsidRPr="00316792">
        <w:rPr>
          <w:rFonts w:ascii="Times New Roman" w:eastAsia="Times New Roman" w:hAnsi="Times New Roman" w:cs="Times New Roman"/>
          <w:color w:val="auto"/>
          <w:sz w:val="24"/>
          <w:szCs w:val="24"/>
        </w:rPr>
        <w:t>In C. Collins-Block &amp;</w:t>
      </w:r>
      <w:r w:rsidRPr="00316792">
        <w:rPr>
          <w:rFonts w:ascii="Times New Roman" w:eastAsia="Times New Roman" w:hAnsi="Times New Roman" w:cs="Times New Roman"/>
          <w:color w:val="auto"/>
          <w:sz w:val="24"/>
          <w:szCs w:val="24"/>
        </w:rPr>
        <w:t xml:space="preserve"> S. Parris (Eds.), </w:t>
      </w:r>
      <w:r w:rsidRPr="00316792">
        <w:rPr>
          <w:rFonts w:ascii="Times New Roman" w:eastAsia="Times New Roman" w:hAnsi="Times New Roman" w:cs="Times New Roman"/>
          <w:i/>
          <w:color w:val="auto"/>
          <w:sz w:val="24"/>
          <w:szCs w:val="24"/>
        </w:rPr>
        <w:t>Comprehension instruction: research based best practices</w:t>
      </w:r>
      <w:r w:rsidRPr="00316792">
        <w:rPr>
          <w:rFonts w:ascii="Times New Roman" w:eastAsia="Times New Roman" w:hAnsi="Times New Roman" w:cs="Times New Roman"/>
          <w:color w:val="auto"/>
          <w:sz w:val="24"/>
          <w:szCs w:val="24"/>
        </w:rPr>
        <w:t xml:space="preserve"> (</w:t>
      </w:r>
      <w:r w:rsidR="00316792" w:rsidRPr="00316792">
        <w:rPr>
          <w:rFonts w:ascii="Times New Roman" w:eastAsia="Times New Roman" w:hAnsi="Times New Roman" w:cs="Times New Roman"/>
          <w:color w:val="auto"/>
          <w:sz w:val="24"/>
          <w:szCs w:val="24"/>
        </w:rPr>
        <w:t>2</w:t>
      </w:r>
      <w:r w:rsidR="00316792" w:rsidRPr="00316792">
        <w:rPr>
          <w:rFonts w:ascii="Times New Roman" w:eastAsia="Times New Roman" w:hAnsi="Times New Roman" w:cs="Times New Roman"/>
          <w:color w:val="auto"/>
          <w:sz w:val="24"/>
          <w:szCs w:val="24"/>
          <w:vertAlign w:val="superscript"/>
        </w:rPr>
        <w:t>nd</w:t>
      </w:r>
      <w:r w:rsidR="00316792" w:rsidRPr="00316792">
        <w:rPr>
          <w:rFonts w:ascii="Times New Roman" w:eastAsia="Times New Roman" w:hAnsi="Times New Roman" w:cs="Times New Roman"/>
          <w:color w:val="auto"/>
          <w:sz w:val="24"/>
          <w:szCs w:val="24"/>
        </w:rPr>
        <w:t xml:space="preserve"> ed., </w:t>
      </w:r>
      <w:r w:rsidRPr="00316792">
        <w:rPr>
          <w:rFonts w:ascii="Times New Roman" w:eastAsia="Times New Roman" w:hAnsi="Times New Roman" w:cs="Times New Roman"/>
          <w:color w:val="auto"/>
          <w:sz w:val="24"/>
          <w:szCs w:val="24"/>
        </w:rPr>
        <w:t>pp. 321-346). New York</w:t>
      </w:r>
      <w:r w:rsidR="00316792">
        <w:rPr>
          <w:rFonts w:ascii="Times New Roman" w:eastAsia="Times New Roman" w:hAnsi="Times New Roman" w:cs="Times New Roman"/>
          <w:color w:val="auto"/>
          <w:sz w:val="24"/>
          <w:szCs w:val="24"/>
        </w:rPr>
        <w:t>, NY</w:t>
      </w:r>
      <w:r w:rsidRPr="00316792">
        <w:rPr>
          <w:rFonts w:ascii="Times New Roman" w:eastAsia="Times New Roman" w:hAnsi="Times New Roman" w:cs="Times New Roman"/>
          <w:color w:val="auto"/>
          <w:sz w:val="24"/>
          <w:szCs w:val="24"/>
        </w:rPr>
        <w:t>: Guilford Press.</w:t>
      </w:r>
    </w:p>
    <w:p w14:paraId="4A187A75" w14:textId="77777777" w:rsidR="003C66E2" w:rsidRPr="002F7A67" w:rsidRDefault="00FC47AB" w:rsidP="00A15A24">
      <w:pPr>
        <w:pStyle w:val="Heading2"/>
        <w:keepNext w:val="0"/>
        <w:keepLines w:val="0"/>
        <w:spacing w:before="0" w:line="480" w:lineRule="auto"/>
        <w:contextualSpacing w:val="0"/>
        <w:rPr>
          <w:rFonts w:ascii="Times New Roman" w:hAnsi="Times New Roman" w:cs="Times New Roman"/>
          <w:sz w:val="24"/>
          <w:szCs w:val="24"/>
        </w:rPr>
      </w:pPr>
      <w:bookmarkStart w:id="7" w:name="h.82mk7m849mew" w:colFirst="0" w:colLast="0"/>
      <w:bookmarkEnd w:id="7"/>
      <w:r w:rsidRPr="002F7A67">
        <w:rPr>
          <w:rFonts w:ascii="Times New Roman" w:eastAsia="Times New Roman" w:hAnsi="Times New Roman" w:cs="Times New Roman"/>
          <w:b w:val="0"/>
          <w:color w:val="222222"/>
          <w:sz w:val="24"/>
          <w:szCs w:val="24"/>
          <w:highlight w:val="white"/>
        </w:rPr>
        <w:t xml:space="preserve">Leu, D. J., Forzani, E., Rhoads, C., </w:t>
      </w:r>
      <w:proofErr w:type="spellStart"/>
      <w:r w:rsidRPr="002F7A67">
        <w:rPr>
          <w:rFonts w:ascii="Times New Roman" w:eastAsia="Times New Roman" w:hAnsi="Times New Roman" w:cs="Times New Roman"/>
          <w:b w:val="0"/>
          <w:color w:val="222222"/>
          <w:sz w:val="24"/>
          <w:szCs w:val="24"/>
          <w:highlight w:val="white"/>
        </w:rPr>
        <w:t>Maykel</w:t>
      </w:r>
      <w:proofErr w:type="spellEnd"/>
      <w:r w:rsidRPr="002F7A67">
        <w:rPr>
          <w:rFonts w:ascii="Times New Roman" w:eastAsia="Times New Roman" w:hAnsi="Times New Roman" w:cs="Times New Roman"/>
          <w:b w:val="0"/>
          <w:color w:val="222222"/>
          <w:sz w:val="24"/>
          <w:szCs w:val="24"/>
          <w:highlight w:val="white"/>
        </w:rPr>
        <w:t xml:space="preserve">, C., Kennedy, C., &amp; </w:t>
      </w:r>
      <w:proofErr w:type="spellStart"/>
      <w:r w:rsidRPr="002F7A67">
        <w:rPr>
          <w:rFonts w:ascii="Times New Roman" w:eastAsia="Times New Roman" w:hAnsi="Times New Roman" w:cs="Times New Roman"/>
          <w:b w:val="0"/>
          <w:color w:val="222222"/>
          <w:sz w:val="24"/>
          <w:szCs w:val="24"/>
          <w:highlight w:val="white"/>
        </w:rPr>
        <w:t>Timbrell</w:t>
      </w:r>
      <w:proofErr w:type="spellEnd"/>
      <w:r w:rsidRPr="002F7A67">
        <w:rPr>
          <w:rFonts w:ascii="Times New Roman" w:eastAsia="Times New Roman" w:hAnsi="Times New Roman" w:cs="Times New Roman"/>
          <w:b w:val="0"/>
          <w:color w:val="222222"/>
          <w:sz w:val="24"/>
          <w:szCs w:val="24"/>
          <w:highlight w:val="white"/>
        </w:rPr>
        <w:t xml:space="preserve">, N. (2015). The new </w:t>
      </w:r>
    </w:p>
    <w:p w14:paraId="281EC906" w14:textId="77777777" w:rsidR="003C66E2" w:rsidRPr="002F7A67" w:rsidRDefault="00FC47AB" w:rsidP="00A15A24">
      <w:pPr>
        <w:pStyle w:val="Heading2"/>
        <w:keepNext w:val="0"/>
        <w:keepLines w:val="0"/>
        <w:spacing w:before="0" w:line="480" w:lineRule="auto"/>
        <w:ind w:left="720"/>
        <w:contextualSpacing w:val="0"/>
        <w:rPr>
          <w:rFonts w:ascii="Times New Roman" w:hAnsi="Times New Roman" w:cs="Times New Roman"/>
          <w:sz w:val="24"/>
          <w:szCs w:val="24"/>
        </w:rPr>
      </w:pPr>
      <w:bookmarkStart w:id="8" w:name="h.qlqp8d28geht" w:colFirst="0" w:colLast="0"/>
      <w:bookmarkEnd w:id="8"/>
      <w:r w:rsidRPr="002F7A67">
        <w:rPr>
          <w:rFonts w:ascii="Times New Roman" w:eastAsia="Times New Roman" w:hAnsi="Times New Roman" w:cs="Times New Roman"/>
          <w:b w:val="0"/>
          <w:color w:val="222222"/>
          <w:sz w:val="24"/>
          <w:szCs w:val="24"/>
          <w:highlight w:val="white"/>
        </w:rPr>
        <w:t xml:space="preserve">literacies of online research and comprehension: Rethinking the reading achievement </w:t>
      </w:r>
      <w:r w:rsidRPr="002F7A67">
        <w:rPr>
          <w:rFonts w:ascii="Times New Roman" w:eastAsia="Times New Roman" w:hAnsi="Times New Roman" w:cs="Times New Roman"/>
          <w:b w:val="0"/>
          <w:sz w:val="24"/>
          <w:szCs w:val="24"/>
        </w:rPr>
        <w:t xml:space="preserve">gap. </w:t>
      </w:r>
      <w:r w:rsidRPr="002F7A67">
        <w:rPr>
          <w:rFonts w:ascii="Times New Roman" w:eastAsia="Times New Roman" w:hAnsi="Times New Roman" w:cs="Times New Roman"/>
          <w:b w:val="0"/>
          <w:i/>
          <w:sz w:val="24"/>
          <w:szCs w:val="24"/>
        </w:rPr>
        <w:t>Reading Research Quarterly, 50</w:t>
      </w:r>
      <w:r w:rsidRPr="002F7A67">
        <w:rPr>
          <w:rFonts w:ascii="Times New Roman" w:eastAsia="Times New Roman" w:hAnsi="Times New Roman" w:cs="Times New Roman"/>
          <w:b w:val="0"/>
          <w:sz w:val="24"/>
          <w:szCs w:val="24"/>
        </w:rPr>
        <w:t>(1), 37-59.</w:t>
      </w:r>
    </w:p>
    <w:p w14:paraId="4012C1F2"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proofErr w:type="spellStart"/>
      <w:r w:rsidRPr="002F7A67">
        <w:rPr>
          <w:rFonts w:ascii="Times New Roman" w:eastAsia="Times New Roman" w:hAnsi="Times New Roman" w:cs="Times New Roman"/>
          <w:color w:val="333333"/>
          <w:sz w:val="24"/>
          <w:szCs w:val="24"/>
          <w:highlight w:val="white"/>
        </w:rPr>
        <w:t>Mihailidis</w:t>
      </w:r>
      <w:proofErr w:type="spellEnd"/>
      <w:r w:rsidRPr="002F7A67">
        <w:rPr>
          <w:rFonts w:ascii="Times New Roman" w:eastAsia="Times New Roman" w:hAnsi="Times New Roman" w:cs="Times New Roman"/>
          <w:color w:val="333333"/>
          <w:sz w:val="24"/>
          <w:szCs w:val="24"/>
          <w:highlight w:val="white"/>
        </w:rPr>
        <w:t>, P. &amp; Cohen, J.</w:t>
      </w:r>
      <w:r w:rsidR="0000191E">
        <w:rPr>
          <w:rFonts w:ascii="Times New Roman" w:eastAsia="Times New Roman" w:hAnsi="Times New Roman" w:cs="Times New Roman"/>
          <w:color w:val="333333"/>
          <w:sz w:val="24"/>
          <w:szCs w:val="24"/>
          <w:highlight w:val="white"/>
        </w:rPr>
        <w:t xml:space="preserve"> </w:t>
      </w:r>
      <w:r w:rsidR="00316792">
        <w:rPr>
          <w:rFonts w:ascii="Times New Roman" w:eastAsia="Times New Roman" w:hAnsi="Times New Roman" w:cs="Times New Roman"/>
          <w:color w:val="333333"/>
          <w:sz w:val="24"/>
          <w:szCs w:val="24"/>
          <w:highlight w:val="white"/>
        </w:rPr>
        <w:t>N. (2013). Exploring c</w:t>
      </w:r>
      <w:r w:rsidRPr="002F7A67">
        <w:rPr>
          <w:rFonts w:ascii="Times New Roman" w:eastAsia="Times New Roman" w:hAnsi="Times New Roman" w:cs="Times New Roman"/>
          <w:color w:val="333333"/>
          <w:sz w:val="24"/>
          <w:szCs w:val="24"/>
          <w:highlight w:val="white"/>
        </w:rPr>
        <w:t xml:space="preserve">uration as a core competency in digital and media literacy education. </w:t>
      </w:r>
      <w:r w:rsidRPr="002F7A67">
        <w:rPr>
          <w:rFonts w:ascii="Times New Roman" w:eastAsia="Times New Roman" w:hAnsi="Times New Roman" w:cs="Times New Roman"/>
          <w:i/>
          <w:color w:val="333333"/>
          <w:sz w:val="24"/>
          <w:szCs w:val="24"/>
          <w:highlight w:val="white"/>
        </w:rPr>
        <w:t>Journal of Interactive Media in Education</w:t>
      </w:r>
      <w:r w:rsidR="00F24BF4">
        <w:rPr>
          <w:rFonts w:ascii="Times New Roman" w:eastAsia="Times New Roman" w:hAnsi="Times New Roman" w:cs="Times New Roman"/>
          <w:color w:val="333333"/>
          <w:sz w:val="24"/>
          <w:szCs w:val="24"/>
          <w:highlight w:val="white"/>
        </w:rPr>
        <w:t xml:space="preserve"> 2013(1)</w:t>
      </w:r>
      <w:r w:rsidRPr="002F7A67">
        <w:rPr>
          <w:rFonts w:ascii="Times New Roman" w:eastAsia="Times New Roman" w:hAnsi="Times New Roman" w:cs="Times New Roman"/>
          <w:color w:val="333333"/>
          <w:sz w:val="24"/>
          <w:szCs w:val="24"/>
          <w:highlight w:val="white"/>
        </w:rPr>
        <w:t xml:space="preserve">. Retrieved from: </w:t>
      </w:r>
      <w:hyperlink r:id="rId12">
        <w:r w:rsidRPr="002F7A67">
          <w:rPr>
            <w:rFonts w:ascii="Times New Roman" w:eastAsia="Times New Roman" w:hAnsi="Times New Roman" w:cs="Times New Roman"/>
            <w:color w:val="1155CC"/>
            <w:sz w:val="24"/>
            <w:szCs w:val="24"/>
            <w:highlight w:val="white"/>
            <w:u w:val="single"/>
          </w:rPr>
          <w:t>http://www-jime.open.ac.uk/articles/10.5334/2013-02/</w:t>
        </w:r>
      </w:hyperlink>
      <w:r w:rsidRPr="002F7A67">
        <w:rPr>
          <w:rFonts w:ascii="Times New Roman" w:eastAsia="Times New Roman" w:hAnsi="Times New Roman" w:cs="Times New Roman"/>
          <w:color w:val="333333"/>
          <w:sz w:val="24"/>
          <w:szCs w:val="24"/>
          <w:highlight w:val="white"/>
        </w:rPr>
        <w:t>.</w:t>
      </w:r>
    </w:p>
    <w:p w14:paraId="2AA747CB"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proofErr w:type="spellStart"/>
      <w:r w:rsidRPr="002F7A67">
        <w:rPr>
          <w:rFonts w:ascii="Times New Roman" w:eastAsia="Times New Roman" w:hAnsi="Times New Roman" w:cs="Times New Roman"/>
          <w:sz w:val="24"/>
          <w:szCs w:val="24"/>
        </w:rPr>
        <w:t>Moraveji</w:t>
      </w:r>
      <w:proofErr w:type="spellEnd"/>
      <w:r w:rsidRPr="002F7A67">
        <w:rPr>
          <w:rFonts w:ascii="Times New Roman" w:eastAsia="Times New Roman" w:hAnsi="Times New Roman" w:cs="Times New Roman"/>
          <w:sz w:val="24"/>
          <w:szCs w:val="24"/>
        </w:rPr>
        <w:t>, N., Morris, M.</w:t>
      </w:r>
      <w:r w:rsidR="0000191E">
        <w:rPr>
          <w:rFonts w:ascii="Times New Roman" w:eastAsia="Times New Roman" w:hAnsi="Times New Roman" w:cs="Times New Roman"/>
          <w:sz w:val="24"/>
          <w:szCs w:val="24"/>
        </w:rPr>
        <w:t xml:space="preserve"> </w:t>
      </w:r>
      <w:r w:rsidRPr="002F7A67">
        <w:rPr>
          <w:rFonts w:ascii="Times New Roman" w:eastAsia="Times New Roman" w:hAnsi="Times New Roman" w:cs="Times New Roman"/>
          <w:sz w:val="24"/>
          <w:szCs w:val="24"/>
        </w:rPr>
        <w:t xml:space="preserve">R., Morris, D., Czerwinski, M., &amp; Riche, N. (2011). </w:t>
      </w:r>
      <w:proofErr w:type="spellStart"/>
      <w:r w:rsidRPr="00313D42">
        <w:rPr>
          <w:rFonts w:ascii="Times New Roman" w:eastAsia="Times New Roman" w:hAnsi="Times New Roman" w:cs="Times New Roman"/>
          <w:sz w:val="24"/>
          <w:szCs w:val="24"/>
        </w:rPr>
        <w:t>ClassSearch</w:t>
      </w:r>
      <w:proofErr w:type="spellEnd"/>
      <w:r w:rsidRPr="00313D42">
        <w:rPr>
          <w:rFonts w:ascii="Times New Roman" w:eastAsia="Times New Roman" w:hAnsi="Times New Roman" w:cs="Times New Roman"/>
          <w:sz w:val="24"/>
          <w:szCs w:val="24"/>
        </w:rPr>
        <w:t>: Facilitating the development of Web search skills through social learning</w:t>
      </w:r>
      <w:r w:rsidRPr="002F7A67">
        <w:rPr>
          <w:rFonts w:ascii="Times New Roman" w:eastAsia="Times New Roman" w:hAnsi="Times New Roman" w:cs="Times New Roman"/>
          <w:sz w:val="24"/>
          <w:szCs w:val="24"/>
        </w:rPr>
        <w:t xml:space="preserve">. Proceedings </w:t>
      </w:r>
      <w:r w:rsidR="00313D42">
        <w:rPr>
          <w:rFonts w:ascii="Times New Roman" w:eastAsia="Times New Roman" w:hAnsi="Times New Roman" w:cs="Times New Roman"/>
          <w:sz w:val="24"/>
          <w:szCs w:val="24"/>
        </w:rPr>
        <w:t>from</w:t>
      </w:r>
      <w:r w:rsidRPr="002F7A67">
        <w:rPr>
          <w:rFonts w:ascii="Times New Roman" w:eastAsia="Times New Roman" w:hAnsi="Times New Roman" w:cs="Times New Roman"/>
          <w:sz w:val="24"/>
          <w:szCs w:val="24"/>
        </w:rPr>
        <w:t xml:space="preserve"> </w:t>
      </w:r>
      <w:r w:rsidRPr="00313D42">
        <w:rPr>
          <w:rFonts w:ascii="Times New Roman" w:eastAsia="Times New Roman" w:hAnsi="Times New Roman" w:cs="Times New Roman"/>
          <w:i/>
          <w:sz w:val="24"/>
          <w:szCs w:val="24"/>
        </w:rPr>
        <w:t xml:space="preserve">2011 Annual Conference on Human Factors in Computing </w:t>
      </w:r>
      <w:r w:rsidRPr="004F0324">
        <w:rPr>
          <w:rFonts w:ascii="Times New Roman" w:eastAsia="Times New Roman" w:hAnsi="Times New Roman" w:cs="Times New Roman"/>
          <w:i/>
          <w:sz w:val="24"/>
          <w:szCs w:val="24"/>
        </w:rPr>
        <w:t>Systems</w:t>
      </w:r>
      <w:r w:rsidRPr="004F0324">
        <w:rPr>
          <w:rFonts w:ascii="Times New Roman" w:eastAsia="Times New Roman" w:hAnsi="Times New Roman" w:cs="Times New Roman"/>
          <w:sz w:val="24"/>
          <w:szCs w:val="24"/>
        </w:rPr>
        <w:t xml:space="preserve"> (pp. 1797-1806). New York</w:t>
      </w:r>
      <w:r w:rsidR="00313D42" w:rsidRPr="004F0324">
        <w:rPr>
          <w:rFonts w:ascii="Times New Roman" w:eastAsia="Times New Roman" w:hAnsi="Times New Roman" w:cs="Times New Roman"/>
          <w:sz w:val="24"/>
          <w:szCs w:val="24"/>
        </w:rPr>
        <w:t>, NY</w:t>
      </w:r>
      <w:r w:rsidRPr="004F0324">
        <w:rPr>
          <w:rFonts w:ascii="Times New Roman" w:eastAsia="Times New Roman" w:hAnsi="Times New Roman" w:cs="Times New Roman"/>
          <w:sz w:val="24"/>
          <w:szCs w:val="24"/>
        </w:rPr>
        <w:t>: ACM Press.</w:t>
      </w:r>
    </w:p>
    <w:p w14:paraId="6E79F948" w14:textId="77777777" w:rsidR="003C66E2" w:rsidRPr="002F7A67" w:rsidRDefault="00FC47AB" w:rsidP="00A15A24">
      <w:pPr>
        <w:pStyle w:val="Normal1"/>
        <w:spacing w:line="480" w:lineRule="auto"/>
        <w:rPr>
          <w:rFonts w:ascii="Times New Roman" w:hAnsi="Times New Roman" w:cs="Times New Roman"/>
          <w:sz w:val="24"/>
          <w:szCs w:val="24"/>
        </w:rPr>
      </w:pPr>
      <w:r w:rsidRPr="002F7A67">
        <w:rPr>
          <w:rFonts w:ascii="Times New Roman" w:eastAsia="Times New Roman" w:hAnsi="Times New Roman" w:cs="Times New Roman"/>
          <w:sz w:val="24"/>
          <w:szCs w:val="24"/>
        </w:rPr>
        <w:t>O’Byrne, I. (2012).</w:t>
      </w:r>
      <w:r w:rsidRPr="002F7A67">
        <w:rPr>
          <w:rFonts w:ascii="Times New Roman" w:hAnsi="Times New Roman" w:cs="Times New Roman"/>
          <w:color w:val="222222"/>
          <w:sz w:val="24"/>
          <w:szCs w:val="24"/>
          <w:highlight w:val="white"/>
        </w:rPr>
        <w:t xml:space="preserve"> </w:t>
      </w:r>
      <w:r w:rsidRPr="002F7A67">
        <w:rPr>
          <w:rFonts w:ascii="Times New Roman" w:eastAsia="Times New Roman" w:hAnsi="Times New Roman" w:cs="Times New Roman"/>
          <w:i/>
          <w:color w:val="222222"/>
          <w:sz w:val="24"/>
          <w:szCs w:val="24"/>
          <w:highlight w:val="white"/>
        </w:rPr>
        <w:t xml:space="preserve">Facilitating critical evaluation skills through content creation: Empowering </w:t>
      </w:r>
    </w:p>
    <w:p w14:paraId="585D2462" w14:textId="77777777" w:rsidR="003C66E2" w:rsidRPr="002F7A67" w:rsidRDefault="00FC47AB" w:rsidP="00A15A24">
      <w:pPr>
        <w:pStyle w:val="Normal1"/>
        <w:spacing w:line="480" w:lineRule="auto"/>
        <w:ind w:left="720"/>
        <w:rPr>
          <w:rFonts w:ascii="Times New Roman" w:hAnsi="Times New Roman" w:cs="Times New Roman"/>
          <w:sz w:val="24"/>
          <w:szCs w:val="24"/>
        </w:rPr>
      </w:pPr>
      <w:r w:rsidRPr="002F7A67">
        <w:rPr>
          <w:rFonts w:ascii="Times New Roman" w:eastAsia="Times New Roman" w:hAnsi="Times New Roman" w:cs="Times New Roman"/>
          <w:i/>
          <w:color w:val="222222"/>
          <w:sz w:val="24"/>
          <w:szCs w:val="24"/>
          <w:highlight w:val="white"/>
        </w:rPr>
        <w:t>adolescents as readers and writers of online information</w:t>
      </w:r>
      <w:r w:rsidRPr="002F7A67">
        <w:rPr>
          <w:rFonts w:ascii="Times New Roman" w:eastAsia="Times New Roman" w:hAnsi="Times New Roman" w:cs="Times New Roman"/>
          <w:color w:val="222222"/>
          <w:sz w:val="24"/>
          <w:szCs w:val="24"/>
          <w:highlight w:val="white"/>
        </w:rPr>
        <w:t xml:space="preserve"> (unpublished dissertation). University of Connecticut.</w:t>
      </w:r>
    </w:p>
    <w:p w14:paraId="0849ACBB" w14:textId="77777777" w:rsidR="003C66E2" w:rsidRPr="002F7A67" w:rsidRDefault="00FC47AB" w:rsidP="00A15A24">
      <w:pPr>
        <w:pStyle w:val="Normal1"/>
        <w:spacing w:line="480" w:lineRule="auto"/>
        <w:rPr>
          <w:rFonts w:ascii="Times New Roman" w:hAnsi="Times New Roman" w:cs="Times New Roman"/>
          <w:sz w:val="24"/>
          <w:szCs w:val="24"/>
        </w:rPr>
      </w:pPr>
      <w:r w:rsidRPr="002F7A67">
        <w:rPr>
          <w:rFonts w:ascii="Times New Roman" w:eastAsia="Times New Roman" w:hAnsi="Times New Roman" w:cs="Times New Roman"/>
          <w:sz w:val="24"/>
          <w:szCs w:val="24"/>
        </w:rPr>
        <w:lastRenderedPageBreak/>
        <w:t xml:space="preserve">OECD. (2001). Understanding the digital divide. Retrieved from </w:t>
      </w:r>
    </w:p>
    <w:p w14:paraId="0D742F58" w14:textId="77777777" w:rsidR="003C66E2" w:rsidRPr="002F7A67" w:rsidRDefault="00FC47AB" w:rsidP="00A15A24">
      <w:pPr>
        <w:pStyle w:val="Normal1"/>
        <w:spacing w:line="480" w:lineRule="auto"/>
        <w:ind w:firstLine="720"/>
        <w:rPr>
          <w:rFonts w:ascii="Times New Roman" w:hAnsi="Times New Roman" w:cs="Times New Roman"/>
          <w:sz w:val="24"/>
          <w:szCs w:val="24"/>
        </w:rPr>
      </w:pPr>
      <w:r w:rsidRPr="002F7A67">
        <w:rPr>
          <w:rFonts w:ascii="Times New Roman" w:eastAsia="Times New Roman" w:hAnsi="Times New Roman" w:cs="Times New Roman"/>
          <w:sz w:val="24"/>
          <w:szCs w:val="24"/>
        </w:rPr>
        <w:t>http://www.oecd.org/sti/1888451.pdf</w:t>
      </w:r>
    </w:p>
    <w:p w14:paraId="3D48F94B" w14:textId="77777777" w:rsidR="003C66E2" w:rsidRPr="002F7A67" w:rsidRDefault="00FC47AB" w:rsidP="00A15A24">
      <w:pPr>
        <w:pStyle w:val="Normal1"/>
        <w:spacing w:line="480" w:lineRule="auto"/>
        <w:rPr>
          <w:rFonts w:ascii="Times New Roman" w:hAnsi="Times New Roman" w:cs="Times New Roman"/>
          <w:sz w:val="24"/>
          <w:szCs w:val="24"/>
        </w:rPr>
      </w:pPr>
      <w:r w:rsidRPr="002F7A67">
        <w:rPr>
          <w:rFonts w:ascii="Times New Roman" w:eastAsia="Times New Roman" w:hAnsi="Times New Roman" w:cs="Times New Roman"/>
          <w:sz w:val="24"/>
          <w:szCs w:val="24"/>
        </w:rPr>
        <w:t xml:space="preserve">OECD. (2011). PISA 2009 results: Students on the line: Digital technologies and performance. </w:t>
      </w:r>
    </w:p>
    <w:p w14:paraId="3390802C" w14:textId="77777777" w:rsidR="003C66E2" w:rsidRPr="002F7A67" w:rsidRDefault="00F24BF4" w:rsidP="00A15A24">
      <w:pPr>
        <w:pStyle w:val="Normal1"/>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Paris:</w:t>
      </w:r>
      <w:r w:rsidR="00FC47AB" w:rsidRPr="002F7A67">
        <w:rPr>
          <w:rFonts w:ascii="Times New Roman" w:eastAsia="Times New Roman" w:hAnsi="Times New Roman" w:cs="Times New Roman"/>
          <w:sz w:val="24"/>
          <w:szCs w:val="24"/>
        </w:rPr>
        <w:t xml:space="preserve"> OECD.</w:t>
      </w:r>
    </w:p>
    <w:p w14:paraId="4991EE3A"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 xml:space="preserve">Osborne, N., &amp; Connelly, L. (2015). Managing Your Digital Footprint: Possible Implications for Teaching and Learning. </w:t>
      </w:r>
      <w:r w:rsidRPr="00F24BF4">
        <w:rPr>
          <w:rFonts w:ascii="Times New Roman" w:eastAsia="Times New Roman" w:hAnsi="Times New Roman" w:cs="Times New Roman"/>
          <w:color w:val="222222"/>
          <w:sz w:val="24"/>
          <w:szCs w:val="24"/>
          <w:highlight w:val="white"/>
        </w:rPr>
        <w:t xml:space="preserve">Proceedings </w:t>
      </w:r>
      <w:r w:rsidR="00F24BF4">
        <w:rPr>
          <w:rFonts w:ascii="Times New Roman" w:eastAsia="Times New Roman" w:hAnsi="Times New Roman" w:cs="Times New Roman"/>
          <w:color w:val="222222"/>
          <w:sz w:val="24"/>
          <w:szCs w:val="24"/>
          <w:highlight w:val="white"/>
        </w:rPr>
        <w:t>from ECSM 2015:</w:t>
      </w:r>
      <w:r w:rsidRPr="002F7A67">
        <w:rPr>
          <w:rFonts w:ascii="Times New Roman" w:eastAsia="Times New Roman" w:hAnsi="Times New Roman" w:cs="Times New Roman"/>
          <w:i/>
          <w:color w:val="222222"/>
          <w:sz w:val="24"/>
          <w:szCs w:val="24"/>
          <w:highlight w:val="white"/>
        </w:rPr>
        <w:t xml:space="preserve"> 2nd European Conference on Social Media 20</w:t>
      </w:r>
      <w:r w:rsidRPr="004F0324">
        <w:rPr>
          <w:rFonts w:ascii="Times New Roman" w:eastAsia="Times New Roman" w:hAnsi="Times New Roman" w:cs="Times New Roman"/>
          <w:i/>
          <w:color w:val="222222"/>
          <w:sz w:val="24"/>
          <w:szCs w:val="24"/>
          <w:highlight w:val="white"/>
        </w:rPr>
        <w:t>15</w:t>
      </w:r>
      <w:r w:rsidR="004F0324" w:rsidRPr="004F0324">
        <w:rPr>
          <w:rFonts w:ascii="Times New Roman" w:eastAsia="Times New Roman" w:hAnsi="Times New Roman" w:cs="Times New Roman"/>
          <w:i/>
          <w:color w:val="222222"/>
          <w:sz w:val="24"/>
          <w:szCs w:val="24"/>
        </w:rPr>
        <w:t xml:space="preserve">, </w:t>
      </w:r>
      <w:r w:rsidR="004F0324" w:rsidRPr="004F0324">
        <w:rPr>
          <w:rFonts w:ascii="Times New Roman" w:hAnsi="Times New Roman" w:cs="Times New Roman"/>
          <w:sz w:val="24"/>
          <w:szCs w:val="24"/>
          <w:shd w:val="clear" w:color="auto" w:fill="FFFFFF"/>
        </w:rPr>
        <w:t>Porto, Portugal.</w:t>
      </w:r>
    </w:p>
    <w:p w14:paraId="7E6D0387"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sz w:val="24"/>
          <w:szCs w:val="24"/>
        </w:rPr>
        <w:t>Partnership for 21</w:t>
      </w:r>
      <w:r w:rsidRPr="002F7A67">
        <w:rPr>
          <w:rFonts w:ascii="Times New Roman" w:eastAsia="Times New Roman" w:hAnsi="Times New Roman" w:cs="Times New Roman"/>
          <w:sz w:val="24"/>
          <w:szCs w:val="24"/>
          <w:vertAlign w:val="superscript"/>
        </w:rPr>
        <w:t>st</w:t>
      </w:r>
      <w:r w:rsidRPr="002F7A67">
        <w:rPr>
          <w:rFonts w:ascii="Times New Roman" w:eastAsia="Times New Roman" w:hAnsi="Times New Roman" w:cs="Times New Roman"/>
          <w:sz w:val="24"/>
          <w:szCs w:val="24"/>
        </w:rPr>
        <w:t xml:space="preserve"> Century Learning. (2009). Framework for 21</w:t>
      </w:r>
      <w:r w:rsidRPr="002F7A67">
        <w:rPr>
          <w:rFonts w:ascii="Times New Roman" w:eastAsia="Times New Roman" w:hAnsi="Times New Roman" w:cs="Times New Roman"/>
          <w:sz w:val="24"/>
          <w:szCs w:val="24"/>
          <w:vertAlign w:val="superscript"/>
        </w:rPr>
        <w:t>st</w:t>
      </w:r>
      <w:r w:rsidRPr="002F7A67">
        <w:rPr>
          <w:rFonts w:ascii="Times New Roman" w:eastAsia="Times New Roman" w:hAnsi="Times New Roman" w:cs="Times New Roman"/>
          <w:sz w:val="24"/>
          <w:szCs w:val="24"/>
        </w:rPr>
        <w:t xml:space="preserve"> Century Learning. Retrieved from:</w:t>
      </w:r>
      <w:hyperlink r:id="rId13">
        <w:r w:rsidRPr="002F7A67">
          <w:rPr>
            <w:rFonts w:ascii="Times New Roman" w:eastAsia="Times New Roman" w:hAnsi="Times New Roman" w:cs="Times New Roman"/>
            <w:sz w:val="24"/>
            <w:szCs w:val="24"/>
          </w:rPr>
          <w:t xml:space="preserve"> </w:t>
        </w:r>
      </w:hyperlink>
      <w:hyperlink r:id="rId14">
        <w:r w:rsidRPr="002F7A67">
          <w:rPr>
            <w:rFonts w:ascii="Times New Roman" w:eastAsia="Times New Roman" w:hAnsi="Times New Roman" w:cs="Times New Roman"/>
            <w:color w:val="1155CC"/>
            <w:sz w:val="24"/>
            <w:szCs w:val="24"/>
            <w:u w:val="single"/>
          </w:rPr>
          <w:t>http://www.p21.org/our-work/p21-framework</w:t>
        </w:r>
      </w:hyperlink>
      <w:r w:rsidRPr="002F7A67">
        <w:rPr>
          <w:rFonts w:ascii="Times New Roman" w:eastAsia="Times New Roman" w:hAnsi="Times New Roman" w:cs="Times New Roman"/>
          <w:sz w:val="24"/>
          <w:szCs w:val="24"/>
        </w:rPr>
        <w:t xml:space="preserve">. </w:t>
      </w:r>
    </w:p>
    <w:p w14:paraId="372D57CA" w14:textId="77777777" w:rsidR="0070203B" w:rsidRDefault="0070203B" w:rsidP="00A15A24">
      <w:pPr>
        <w:pStyle w:val="Heading2"/>
        <w:keepNext w:val="0"/>
        <w:keepLines w:val="0"/>
        <w:spacing w:before="0" w:line="480" w:lineRule="auto"/>
        <w:contextualSpacing w:val="0"/>
        <w:rPr>
          <w:rFonts w:ascii="Times New Roman" w:eastAsia="Times New Roman" w:hAnsi="Times New Roman" w:cs="Times New Roman"/>
          <w:b w:val="0"/>
          <w:i/>
          <w:iCs/>
          <w:color w:val="auto"/>
          <w:sz w:val="24"/>
          <w:szCs w:val="24"/>
        </w:rPr>
      </w:pPr>
      <w:bookmarkStart w:id="9" w:name="h.l38w4hw9g6rv" w:colFirst="0" w:colLast="0"/>
      <w:bookmarkEnd w:id="9"/>
      <w:proofErr w:type="spellStart"/>
      <w:r w:rsidRPr="0070203B">
        <w:rPr>
          <w:rFonts w:ascii="Times New Roman" w:eastAsia="Times New Roman" w:hAnsi="Times New Roman" w:cs="Times New Roman"/>
          <w:b w:val="0"/>
          <w:color w:val="auto"/>
          <w:sz w:val="24"/>
          <w:szCs w:val="24"/>
        </w:rPr>
        <w:t>Perrotta</w:t>
      </w:r>
      <w:proofErr w:type="spellEnd"/>
      <w:r w:rsidRPr="0070203B">
        <w:rPr>
          <w:rFonts w:ascii="Times New Roman" w:eastAsia="Times New Roman" w:hAnsi="Times New Roman" w:cs="Times New Roman"/>
          <w:b w:val="0"/>
          <w:color w:val="auto"/>
          <w:sz w:val="24"/>
          <w:szCs w:val="24"/>
        </w:rPr>
        <w:t>, C., Featherstone, G., Aston, H., &amp; Houghton, E. (2013). </w:t>
      </w:r>
      <w:r w:rsidRPr="0070203B">
        <w:rPr>
          <w:rFonts w:ascii="Times New Roman" w:eastAsia="Times New Roman" w:hAnsi="Times New Roman" w:cs="Times New Roman"/>
          <w:b w:val="0"/>
          <w:i/>
          <w:iCs/>
          <w:color w:val="auto"/>
          <w:sz w:val="24"/>
          <w:szCs w:val="24"/>
        </w:rPr>
        <w:t xml:space="preserve">Game-based learning: Latest </w:t>
      </w:r>
    </w:p>
    <w:p w14:paraId="618DC310" w14:textId="77777777" w:rsidR="0070203B" w:rsidRPr="0070203B" w:rsidRDefault="0070203B" w:rsidP="0070203B">
      <w:pPr>
        <w:pStyle w:val="Heading2"/>
        <w:keepNext w:val="0"/>
        <w:keepLines w:val="0"/>
        <w:spacing w:before="0" w:line="480" w:lineRule="auto"/>
        <w:ind w:left="720"/>
        <w:contextualSpacing w:val="0"/>
        <w:rPr>
          <w:rFonts w:ascii="Times New Roman" w:eastAsia="Times New Roman" w:hAnsi="Times New Roman" w:cs="Times New Roman"/>
          <w:b w:val="0"/>
          <w:color w:val="222222"/>
          <w:sz w:val="24"/>
          <w:szCs w:val="24"/>
          <w:highlight w:val="white"/>
        </w:rPr>
      </w:pPr>
      <w:r w:rsidRPr="0070203B">
        <w:rPr>
          <w:rFonts w:ascii="Times New Roman" w:eastAsia="Times New Roman" w:hAnsi="Times New Roman" w:cs="Times New Roman"/>
          <w:b w:val="0"/>
          <w:i/>
          <w:iCs/>
          <w:color w:val="auto"/>
          <w:sz w:val="24"/>
          <w:szCs w:val="24"/>
        </w:rPr>
        <w:t>evidence and future directions</w:t>
      </w:r>
      <w:r w:rsidRPr="0070203B">
        <w:rPr>
          <w:rFonts w:ascii="Times New Roman" w:eastAsia="Times New Roman" w:hAnsi="Times New Roman" w:cs="Times New Roman"/>
          <w:b w:val="0"/>
          <w:color w:val="auto"/>
          <w:sz w:val="24"/>
          <w:szCs w:val="24"/>
        </w:rPr>
        <w:t>. Berkshire, UK: National Foundation for Educational Research. </w:t>
      </w:r>
    </w:p>
    <w:p w14:paraId="16811F1F" w14:textId="77777777" w:rsidR="003C66E2" w:rsidRPr="002F7A67" w:rsidRDefault="00FC47AB" w:rsidP="00A15A24">
      <w:pPr>
        <w:pStyle w:val="Heading2"/>
        <w:keepNext w:val="0"/>
        <w:keepLines w:val="0"/>
        <w:spacing w:before="0" w:line="480" w:lineRule="auto"/>
        <w:contextualSpacing w:val="0"/>
        <w:rPr>
          <w:rFonts w:ascii="Times New Roman" w:hAnsi="Times New Roman" w:cs="Times New Roman"/>
          <w:sz w:val="24"/>
          <w:szCs w:val="24"/>
        </w:rPr>
      </w:pPr>
      <w:proofErr w:type="spellStart"/>
      <w:r w:rsidRPr="002F7A67">
        <w:rPr>
          <w:rFonts w:ascii="Times New Roman" w:eastAsia="Times New Roman" w:hAnsi="Times New Roman" w:cs="Times New Roman"/>
          <w:b w:val="0"/>
          <w:color w:val="222222"/>
          <w:sz w:val="24"/>
          <w:szCs w:val="24"/>
          <w:highlight w:val="white"/>
        </w:rPr>
        <w:t>Prensky</w:t>
      </w:r>
      <w:proofErr w:type="spellEnd"/>
      <w:r w:rsidRPr="002F7A67">
        <w:rPr>
          <w:rFonts w:ascii="Times New Roman" w:eastAsia="Times New Roman" w:hAnsi="Times New Roman" w:cs="Times New Roman"/>
          <w:b w:val="0"/>
          <w:color w:val="222222"/>
          <w:sz w:val="24"/>
          <w:szCs w:val="24"/>
          <w:highlight w:val="white"/>
        </w:rPr>
        <w:t xml:space="preserve">, M. (2001). Digital natives, digital immigrants. </w:t>
      </w:r>
      <w:r w:rsidRPr="002F7A67">
        <w:rPr>
          <w:rFonts w:ascii="Times New Roman" w:eastAsia="Times New Roman" w:hAnsi="Times New Roman" w:cs="Times New Roman"/>
          <w:b w:val="0"/>
          <w:i/>
          <w:color w:val="222222"/>
          <w:sz w:val="24"/>
          <w:szCs w:val="24"/>
          <w:highlight w:val="white"/>
        </w:rPr>
        <w:t>On the Horizon</w:t>
      </w:r>
      <w:r w:rsidRPr="002F7A67">
        <w:rPr>
          <w:rFonts w:ascii="Times New Roman" w:eastAsia="Times New Roman" w:hAnsi="Times New Roman" w:cs="Times New Roman"/>
          <w:b w:val="0"/>
          <w:color w:val="222222"/>
          <w:sz w:val="24"/>
          <w:szCs w:val="24"/>
          <w:highlight w:val="white"/>
        </w:rPr>
        <w:t>,</w:t>
      </w:r>
      <w:r w:rsidR="00F24BF4">
        <w:rPr>
          <w:rFonts w:ascii="Times New Roman" w:eastAsia="Times New Roman" w:hAnsi="Times New Roman" w:cs="Times New Roman"/>
          <w:b w:val="0"/>
          <w:color w:val="222222"/>
          <w:sz w:val="24"/>
          <w:szCs w:val="24"/>
          <w:highlight w:val="white"/>
        </w:rPr>
        <w:t xml:space="preserve"> </w:t>
      </w:r>
      <w:r w:rsidRPr="002F7A67">
        <w:rPr>
          <w:rFonts w:ascii="Times New Roman" w:eastAsia="Times New Roman" w:hAnsi="Times New Roman" w:cs="Times New Roman"/>
          <w:b w:val="0"/>
          <w:i/>
          <w:color w:val="222222"/>
          <w:sz w:val="24"/>
          <w:szCs w:val="24"/>
          <w:highlight w:val="white"/>
        </w:rPr>
        <w:t>9</w:t>
      </w:r>
      <w:r w:rsidR="00F24BF4">
        <w:rPr>
          <w:rFonts w:ascii="Times New Roman" w:eastAsia="Times New Roman" w:hAnsi="Times New Roman" w:cs="Times New Roman"/>
          <w:b w:val="0"/>
          <w:color w:val="222222"/>
          <w:sz w:val="24"/>
          <w:szCs w:val="24"/>
          <w:highlight w:val="white"/>
        </w:rPr>
        <w:t>(5),1</w:t>
      </w:r>
      <w:r w:rsidRPr="002F7A67">
        <w:rPr>
          <w:rFonts w:ascii="Times New Roman" w:eastAsia="Times New Roman" w:hAnsi="Times New Roman" w:cs="Times New Roman"/>
          <w:b w:val="0"/>
          <w:color w:val="222222"/>
          <w:sz w:val="24"/>
          <w:szCs w:val="24"/>
          <w:highlight w:val="white"/>
        </w:rPr>
        <w:t xml:space="preserve">-6. </w:t>
      </w:r>
    </w:p>
    <w:p w14:paraId="7293A7B9" w14:textId="77777777" w:rsidR="003C66E2" w:rsidRPr="002F7A67" w:rsidRDefault="00FC47AB" w:rsidP="00A15A24">
      <w:pPr>
        <w:pStyle w:val="Normal1"/>
        <w:spacing w:line="480" w:lineRule="auto"/>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 xml:space="preserve">Reynolds, R., &amp; Chiu, M. M. (2015). Reducing digital divide effects through student engagement </w:t>
      </w:r>
    </w:p>
    <w:p w14:paraId="25965EA4" w14:textId="77777777" w:rsidR="003C66E2" w:rsidRPr="0031580B" w:rsidRDefault="00FC47AB" w:rsidP="00A15A24">
      <w:pPr>
        <w:pStyle w:val="Normal1"/>
        <w:spacing w:line="480" w:lineRule="auto"/>
        <w:ind w:left="72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 xml:space="preserve">in coordinated game design, online resource use, and social computing activities in school. </w:t>
      </w:r>
      <w:r w:rsidRPr="002F7A67">
        <w:rPr>
          <w:rFonts w:ascii="Times New Roman" w:eastAsia="Times New Roman" w:hAnsi="Times New Roman" w:cs="Times New Roman"/>
          <w:i/>
          <w:color w:val="222222"/>
          <w:sz w:val="24"/>
          <w:szCs w:val="24"/>
          <w:highlight w:val="white"/>
        </w:rPr>
        <w:t xml:space="preserve">Journal of the Association for Information Science </w:t>
      </w:r>
      <w:r w:rsidRPr="0031580B">
        <w:rPr>
          <w:rFonts w:ascii="Times New Roman" w:eastAsia="Times New Roman" w:hAnsi="Times New Roman" w:cs="Times New Roman"/>
          <w:i/>
          <w:color w:val="222222"/>
          <w:sz w:val="24"/>
          <w:szCs w:val="24"/>
        </w:rPr>
        <w:t>and Technology</w:t>
      </w:r>
      <w:r w:rsidR="0031580B">
        <w:rPr>
          <w:rFonts w:ascii="Times New Roman" w:eastAsia="Times New Roman" w:hAnsi="Times New Roman" w:cs="Times New Roman"/>
          <w:color w:val="222222"/>
          <w:sz w:val="24"/>
          <w:szCs w:val="24"/>
        </w:rPr>
        <w:t>.</w:t>
      </w:r>
      <w:r w:rsidR="00B23483" w:rsidRPr="0031580B">
        <w:rPr>
          <w:rFonts w:ascii="Times New Roman" w:eastAsia="Times New Roman" w:hAnsi="Times New Roman" w:cs="Times New Roman"/>
          <w:color w:val="222222"/>
          <w:sz w:val="24"/>
          <w:szCs w:val="24"/>
        </w:rPr>
        <w:t xml:space="preserve"> </w:t>
      </w:r>
      <w:proofErr w:type="spellStart"/>
      <w:r w:rsidR="00B23483" w:rsidRPr="0031580B">
        <w:rPr>
          <w:rFonts w:ascii="Times New Roman" w:eastAsia="Times New Roman" w:hAnsi="Times New Roman" w:cs="Times New Roman"/>
          <w:color w:val="222222"/>
          <w:sz w:val="24"/>
          <w:szCs w:val="24"/>
        </w:rPr>
        <w:t>d</w:t>
      </w:r>
      <w:r w:rsidR="00B23483" w:rsidRPr="0031580B">
        <w:rPr>
          <w:rFonts w:ascii="Times New Roman" w:hAnsi="Times New Roman" w:cs="Times New Roman"/>
          <w:sz w:val="24"/>
          <w:szCs w:val="24"/>
          <w:shd w:val="clear" w:color="auto" w:fill="FFFFFF"/>
        </w:rPr>
        <w:t>oi</w:t>
      </w:r>
      <w:proofErr w:type="spellEnd"/>
      <w:r w:rsidR="00B23483" w:rsidRPr="0031580B">
        <w:rPr>
          <w:rFonts w:ascii="Times New Roman" w:hAnsi="Times New Roman" w:cs="Times New Roman"/>
          <w:sz w:val="24"/>
          <w:szCs w:val="24"/>
          <w:shd w:val="clear" w:color="auto" w:fill="FFFFFF"/>
        </w:rPr>
        <w:t>: 10.1002/asi.23504</w:t>
      </w:r>
    </w:p>
    <w:p w14:paraId="14B98BED"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proofErr w:type="spellStart"/>
      <w:r w:rsidRPr="002F7A67">
        <w:rPr>
          <w:rFonts w:ascii="Times New Roman" w:eastAsia="Times New Roman" w:hAnsi="Times New Roman" w:cs="Times New Roman"/>
          <w:color w:val="222222"/>
          <w:sz w:val="24"/>
          <w:szCs w:val="24"/>
          <w:highlight w:val="white"/>
        </w:rPr>
        <w:t>Searson</w:t>
      </w:r>
      <w:proofErr w:type="spellEnd"/>
      <w:r w:rsidRPr="002F7A67">
        <w:rPr>
          <w:rFonts w:ascii="Times New Roman" w:eastAsia="Times New Roman" w:hAnsi="Times New Roman" w:cs="Times New Roman"/>
          <w:color w:val="222222"/>
          <w:sz w:val="24"/>
          <w:szCs w:val="24"/>
          <w:highlight w:val="white"/>
        </w:rPr>
        <w:t xml:space="preserve">, M., Hancock, M., </w:t>
      </w:r>
      <w:proofErr w:type="spellStart"/>
      <w:r w:rsidRPr="002F7A67">
        <w:rPr>
          <w:rFonts w:ascii="Times New Roman" w:eastAsia="Times New Roman" w:hAnsi="Times New Roman" w:cs="Times New Roman"/>
          <w:color w:val="222222"/>
          <w:sz w:val="24"/>
          <w:szCs w:val="24"/>
          <w:highlight w:val="white"/>
        </w:rPr>
        <w:t>Soheil</w:t>
      </w:r>
      <w:proofErr w:type="spellEnd"/>
      <w:r w:rsidRPr="002F7A67">
        <w:rPr>
          <w:rFonts w:ascii="Times New Roman" w:eastAsia="Times New Roman" w:hAnsi="Times New Roman" w:cs="Times New Roman"/>
          <w:color w:val="222222"/>
          <w:sz w:val="24"/>
          <w:szCs w:val="24"/>
          <w:highlight w:val="white"/>
        </w:rPr>
        <w:t xml:space="preserve">, N., &amp; Shepherd, G. (2015). Digital citizenship within global         contexts. </w:t>
      </w:r>
      <w:r w:rsidRPr="002F7A67">
        <w:rPr>
          <w:rFonts w:ascii="Times New Roman" w:eastAsia="Times New Roman" w:hAnsi="Times New Roman" w:cs="Times New Roman"/>
          <w:i/>
          <w:color w:val="222222"/>
          <w:sz w:val="24"/>
          <w:szCs w:val="24"/>
          <w:highlight w:val="white"/>
        </w:rPr>
        <w:t>Education and Information Technology, 20</w:t>
      </w:r>
      <w:r w:rsidRPr="002F7A67">
        <w:rPr>
          <w:rFonts w:ascii="Times New Roman" w:eastAsia="Times New Roman" w:hAnsi="Times New Roman" w:cs="Times New Roman"/>
          <w:color w:val="222222"/>
          <w:sz w:val="24"/>
          <w:szCs w:val="24"/>
          <w:highlight w:val="white"/>
        </w:rPr>
        <w:t xml:space="preserve">(4), 729-741. </w:t>
      </w:r>
      <w:r w:rsidRPr="002F7A67">
        <w:rPr>
          <w:rFonts w:ascii="Times New Roman" w:eastAsia="Times New Roman" w:hAnsi="Times New Roman" w:cs="Times New Roman"/>
          <w:i/>
          <w:color w:val="222222"/>
          <w:sz w:val="24"/>
          <w:szCs w:val="24"/>
          <w:highlight w:val="white"/>
        </w:rPr>
        <w:t xml:space="preserve"> </w:t>
      </w:r>
    </w:p>
    <w:p w14:paraId="2D39CE7A"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Spires, H.</w:t>
      </w:r>
      <w:r w:rsidR="000F1DA5">
        <w:rPr>
          <w:rFonts w:ascii="Times New Roman" w:eastAsia="Times New Roman" w:hAnsi="Times New Roman" w:cs="Times New Roman"/>
          <w:color w:val="222222"/>
          <w:sz w:val="24"/>
          <w:szCs w:val="24"/>
          <w:highlight w:val="white"/>
        </w:rPr>
        <w:t xml:space="preserve"> A.</w:t>
      </w:r>
      <w:r w:rsidRPr="002F7A67">
        <w:rPr>
          <w:rFonts w:ascii="Times New Roman" w:eastAsia="Times New Roman" w:hAnsi="Times New Roman" w:cs="Times New Roman"/>
          <w:color w:val="222222"/>
          <w:sz w:val="24"/>
          <w:szCs w:val="24"/>
          <w:highlight w:val="white"/>
        </w:rPr>
        <w:t>, Bartlett, M., (2012). Digital literacies and learning: Designing a path forward. Friday Institute White Paper Series. NC State University: Raleigh, NC.</w:t>
      </w:r>
    </w:p>
    <w:p w14:paraId="1DB2EDD2"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lastRenderedPageBreak/>
        <w:t>Spires, H.</w:t>
      </w:r>
      <w:r w:rsidR="000F1DA5">
        <w:rPr>
          <w:rFonts w:ascii="Times New Roman" w:eastAsia="Times New Roman" w:hAnsi="Times New Roman" w:cs="Times New Roman"/>
          <w:color w:val="222222"/>
          <w:sz w:val="24"/>
          <w:szCs w:val="24"/>
          <w:highlight w:val="white"/>
        </w:rPr>
        <w:t xml:space="preserve"> A.,</w:t>
      </w:r>
      <w:r w:rsidRPr="002F7A67">
        <w:rPr>
          <w:rFonts w:ascii="Times New Roman" w:eastAsia="Times New Roman" w:hAnsi="Times New Roman" w:cs="Times New Roman"/>
          <w:color w:val="222222"/>
          <w:sz w:val="24"/>
          <w:szCs w:val="24"/>
          <w:highlight w:val="white"/>
        </w:rPr>
        <w:t xml:space="preserve"> &amp; Estes, T. (2002). Reading in web-based learning environments. In C. Collins Block &amp; M. Pressley (Eds.). </w:t>
      </w:r>
      <w:r w:rsidRPr="002F7A67">
        <w:rPr>
          <w:rFonts w:ascii="Times New Roman" w:eastAsia="Times New Roman" w:hAnsi="Times New Roman" w:cs="Times New Roman"/>
          <w:i/>
          <w:color w:val="222222"/>
          <w:sz w:val="24"/>
          <w:szCs w:val="24"/>
          <w:highlight w:val="white"/>
        </w:rPr>
        <w:t>Comprehension instruction: Research-based best practices</w:t>
      </w:r>
      <w:r w:rsidRPr="002F7A67">
        <w:rPr>
          <w:rFonts w:ascii="Times New Roman" w:eastAsia="Times New Roman" w:hAnsi="Times New Roman" w:cs="Times New Roman"/>
          <w:color w:val="222222"/>
          <w:sz w:val="24"/>
          <w:szCs w:val="24"/>
          <w:highlight w:val="white"/>
        </w:rPr>
        <w:t xml:space="preserve"> (pp. 115-125). </w:t>
      </w:r>
      <w:r w:rsidR="00F24BF4">
        <w:rPr>
          <w:rFonts w:ascii="Times New Roman" w:eastAsia="Times New Roman" w:hAnsi="Times New Roman" w:cs="Times New Roman"/>
          <w:color w:val="222222"/>
          <w:sz w:val="24"/>
          <w:szCs w:val="24"/>
          <w:highlight w:val="white"/>
        </w:rPr>
        <w:t>New York, NY: Guilford Press</w:t>
      </w:r>
      <w:r w:rsidRPr="002F7A67">
        <w:rPr>
          <w:rFonts w:ascii="Times New Roman" w:eastAsia="Times New Roman" w:hAnsi="Times New Roman" w:cs="Times New Roman"/>
          <w:color w:val="222222"/>
          <w:sz w:val="24"/>
          <w:szCs w:val="24"/>
          <w:highlight w:val="white"/>
        </w:rPr>
        <w:t>.</w:t>
      </w:r>
    </w:p>
    <w:p w14:paraId="745A6069" w14:textId="77777777" w:rsidR="000F1DA5" w:rsidRDefault="000F1DA5" w:rsidP="0031580B">
      <w:pPr>
        <w:spacing w:line="480" w:lineRule="auto"/>
        <w:rPr>
          <w:rFonts w:ascii="Times New Roman" w:hAnsi="Times New Roman" w:cs="Times New Roman"/>
          <w:color w:val="222222"/>
          <w:sz w:val="24"/>
          <w:szCs w:val="24"/>
          <w:shd w:val="clear" w:color="auto" w:fill="FFFFFF"/>
        </w:rPr>
      </w:pPr>
      <w:r w:rsidRPr="000F1DA5">
        <w:rPr>
          <w:rFonts w:ascii="Times New Roman" w:hAnsi="Times New Roman" w:cs="Times New Roman"/>
          <w:color w:val="222222"/>
          <w:sz w:val="24"/>
          <w:szCs w:val="24"/>
          <w:shd w:val="clear" w:color="auto" w:fill="FFFFFF"/>
        </w:rPr>
        <w:t>Spires, H.</w:t>
      </w:r>
      <w:r>
        <w:rPr>
          <w:rFonts w:ascii="Times New Roman" w:hAnsi="Times New Roman" w:cs="Times New Roman"/>
          <w:color w:val="222222"/>
          <w:sz w:val="24"/>
          <w:szCs w:val="24"/>
          <w:shd w:val="clear" w:color="auto" w:fill="FFFFFF"/>
        </w:rPr>
        <w:t xml:space="preserve"> A.</w:t>
      </w:r>
      <w:r w:rsidRPr="000F1DA5">
        <w:rPr>
          <w:rFonts w:ascii="Times New Roman" w:hAnsi="Times New Roman" w:cs="Times New Roman"/>
          <w:color w:val="222222"/>
          <w:sz w:val="24"/>
          <w:szCs w:val="24"/>
          <w:shd w:val="clear" w:color="auto" w:fill="FFFFFF"/>
        </w:rPr>
        <w:t xml:space="preserve">, Lee, J., Turner, K., &amp; Johnson, J. (2008). Having our say: Middle grades student </w:t>
      </w:r>
    </w:p>
    <w:p w14:paraId="4A319527" w14:textId="77777777" w:rsidR="000F1DA5" w:rsidRPr="000F1DA5" w:rsidRDefault="000F1DA5" w:rsidP="000F1DA5">
      <w:pPr>
        <w:spacing w:line="480" w:lineRule="auto"/>
        <w:ind w:left="720"/>
        <w:rPr>
          <w:rFonts w:ascii="Times New Roman" w:eastAsia="Times New Roman" w:hAnsi="Times New Roman" w:cs="Times New Roman"/>
          <w:color w:val="222222"/>
          <w:sz w:val="24"/>
          <w:szCs w:val="24"/>
          <w:highlight w:val="white"/>
        </w:rPr>
      </w:pPr>
      <w:r w:rsidRPr="000F1DA5">
        <w:rPr>
          <w:rFonts w:ascii="Times New Roman" w:hAnsi="Times New Roman" w:cs="Times New Roman"/>
          <w:color w:val="222222"/>
          <w:sz w:val="24"/>
          <w:szCs w:val="24"/>
          <w:shd w:val="clear" w:color="auto" w:fill="FFFFFF"/>
        </w:rPr>
        <w:t xml:space="preserve">perspectives on school, technologies, and academic engagement. </w:t>
      </w:r>
      <w:r w:rsidRPr="000F1DA5">
        <w:rPr>
          <w:rFonts w:ascii="Times New Roman" w:hAnsi="Times New Roman" w:cs="Times New Roman"/>
          <w:i/>
          <w:color w:val="222222"/>
          <w:sz w:val="24"/>
          <w:szCs w:val="24"/>
          <w:shd w:val="clear" w:color="auto" w:fill="FFFFFF"/>
        </w:rPr>
        <w:t>Journal of Rese</w:t>
      </w:r>
      <w:r>
        <w:rPr>
          <w:rFonts w:ascii="Times New Roman" w:hAnsi="Times New Roman" w:cs="Times New Roman"/>
          <w:i/>
          <w:color w:val="222222"/>
          <w:sz w:val="24"/>
          <w:szCs w:val="24"/>
          <w:shd w:val="clear" w:color="auto" w:fill="FFFFFF"/>
        </w:rPr>
        <w:t>arch in Technology in Education,</w:t>
      </w:r>
      <w:r w:rsidRPr="000F1DA5">
        <w:rPr>
          <w:rFonts w:ascii="Times New Roman" w:hAnsi="Times New Roman" w:cs="Times New Roman"/>
          <w:i/>
          <w:color w:val="222222"/>
          <w:sz w:val="24"/>
          <w:szCs w:val="24"/>
          <w:shd w:val="clear" w:color="auto" w:fill="FFFFFF"/>
        </w:rPr>
        <w:t xml:space="preserve"> 4</w:t>
      </w:r>
      <w:r w:rsidRPr="000F1DA5">
        <w:rPr>
          <w:rFonts w:ascii="Times New Roman" w:hAnsi="Times New Roman" w:cs="Times New Roman"/>
          <w:color w:val="222222"/>
          <w:sz w:val="24"/>
          <w:szCs w:val="24"/>
          <w:shd w:val="clear" w:color="auto" w:fill="FFFFFF"/>
        </w:rPr>
        <w:t xml:space="preserve"> (4), 497-515.</w:t>
      </w:r>
    </w:p>
    <w:p w14:paraId="6B33E07E" w14:textId="77777777" w:rsidR="0031580B" w:rsidRDefault="00FC47AB" w:rsidP="0031580B">
      <w:pPr>
        <w:spacing w:line="480" w:lineRule="auto"/>
        <w:rPr>
          <w:rFonts w:ascii="Times New Roman" w:eastAsia="Times New Roman" w:hAnsi="Times New Roman" w:cs="Times New Roman"/>
          <w:color w:val="222222"/>
          <w:sz w:val="24"/>
          <w:szCs w:val="24"/>
          <w:highlight w:val="white"/>
        </w:rPr>
      </w:pPr>
      <w:r w:rsidRPr="0031580B">
        <w:rPr>
          <w:rFonts w:ascii="Times New Roman" w:eastAsia="Times New Roman" w:hAnsi="Times New Roman" w:cs="Times New Roman"/>
          <w:color w:val="222222"/>
          <w:sz w:val="24"/>
          <w:szCs w:val="24"/>
          <w:highlight w:val="white"/>
        </w:rPr>
        <w:t xml:space="preserve">Thompson, T. L. (2015). Digital doings: Curating work–learning practices and ecologies. </w:t>
      </w:r>
    </w:p>
    <w:p w14:paraId="40382E1F" w14:textId="77777777" w:rsidR="0031580B" w:rsidRPr="0031580B" w:rsidRDefault="00FC47AB" w:rsidP="0031580B">
      <w:pPr>
        <w:spacing w:line="480" w:lineRule="auto"/>
        <w:ind w:firstLine="720"/>
        <w:rPr>
          <w:rFonts w:ascii="Times New Roman" w:eastAsia="Times New Roman" w:hAnsi="Times New Roman" w:cs="Times New Roman"/>
          <w:sz w:val="24"/>
          <w:szCs w:val="24"/>
        </w:rPr>
      </w:pPr>
      <w:r w:rsidRPr="0031580B">
        <w:rPr>
          <w:rFonts w:ascii="Times New Roman" w:eastAsia="Times New Roman" w:hAnsi="Times New Roman" w:cs="Times New Roman"/>
          <w:i/>
          <w:color w:val="222222"/>
          <w:sz w:val="24"/>
          <w:szCs w:val="24"/>
          <w:highlight w:val="white"/>
        </w:rPr>
        <w:t xml:space="preserve">Learning, </w:t>
      </w:r>
      <w:r w:rsidRPr="0031580B">
        <w:rPr>
          <w:rFonts w:ascii="Times New Roman" w:eastAsia="Times New Roman" w:hAnsi="Times New Roman" w:cs="Times New Roman"/>
          <w:i/>
          <w:color w:val="222222"/>
          <w:sz w:val="24"/>
          <w:szCs w:val="24"/>
        </w:rPr>
        <w:t>Media and Technology</w:t>
      </w:r>
      <w:r w:rsidRPr="0031580B">
        <w:rPr>
          <w:rFonts w:ascii="Times New Roman" w:eastAsia="Times New Roman" w:hAnsi="Times New Roman" w:cs="Times New Roman"/>
          <w:color w:val="222222"/>
          <w:sz w:val="24"/>
          <w:szCs w:val="24"/>
        </w:rPr>
        <w:t xml:space="preserve">, </w:t>
      </w:r>
      <w:r w:rsidR="0031580B" w:rsidRPr="0031580B">
        <w:rPr>
          <w:rFonts w:ascii="Times New Roman" w:eastAsia="Times New Roman" w:hAnsi="Times New Roman" w:cs="Times New Roman"/>
          <w:i/>
          <w:color w:val="222222"/>
          <w:sz w:val="24"/>
          <w:szCs w:val="24"/>
        </w:rPr>
        <w:t>40</w:t>
      </w:r>
      <w:r w:rsidR="0031580B" w:rsidRPr="0031580B">
        <w:rPr>
          <w:rFonts w:ascii="Times New Roman" w:eastAsia="Times New Roman" w:hAnsi="Times New Roman" w:cs="Times New Roman"/>
          <w:color w:val="222222"/>
          <w:sz w:val="24"/>
          <w:szCs w:val="24"/>
        </w:rPr>
        <w:t xml:space="preserve">(4), </w:t>
      </w:r>
      <w:r w:rsidRPr="0031580B">
        <w:rPr>
          <w:rFonts w:ascii="Times New Roman" w:eastAsia="Times New Roman" w:hAnsi="Times New Roman" w:cs="Times New Roman"/>
          <w:color w:val="222222"/>
          <w:sz w:val="24"/>
          <w:szCs w:val="24"/>
        </w:rPr>
        <w:t>1-21.</w:t>
      </w:r>
      <w:r w:rsidR="0031580B" w:rsidRPr="0031580B">
        <w:rPr>
          <w:rFonts w:ascii="Times New Roman" w:eastAsia="Times New Roman" w:hAnsi="Times New Roman" w:cs="Times New Roman"/>
          <w:color w:val="222222"/>
          <w:sz w:val="24"/>
          <w:szCs w:val="24"/>
        </w:rPr>
        <w:t xml:space="preserve"> </w:t>
      </w:r>
      <w:proofErr w:type="spellStart"/>
      <w:r w:rsidR="0031580B" w:rsidRPr="0031580B">
        <w:rPr>
          <w:rFonts w:ascii="Times New Roman" w:eastAsia="Times New Roman" w:hAnsi="Times New Roman" w:cs="Times New Roman"/>
          <w:bCs/>
          <w:sz w:val="24"/>
          <w:szCs w:val="24"/>
        </w:rPr>
        <w:t>doi</w:t>
      </w:r>
      <w:proofErr w:type="spellEnd"/>
      <w:r w:rsidR="0031580B" w:rsidRPr="0031580B">
        <w:rPr>
          <w:rFonts w:ascii="Times New Roman" w:eastAsia="Times New Roman" w:hAnsi="Times New Roman" w:cs="Times New Roman"/>
          <w:bCs/>
          <w:sz w:val="24"/>
          <w:szCs w:val="24"/>
        </w:rPr>
        <w:t xml:space="preserve">: </w:t>
      </w:r>
      <w:r w:rsidR="0031580B" w:rsidRPr="0031580B">
        <w:rPr>
          <w:rFonts w:ascii="Times New Roman" w:eastAsia="Times New Roman" w:hAnsi="Times New Roman" w:cs="Times New Roman"/>
          <w:sz w:val="24"/>
          <w:szCs w:val="24"/>
        </w:rPr>
        <w:t>10.1080/17439884.2015.1064957</w:t>
      </w:r>
    </w:p>
    <w:p w14:paraId="464E27EA" w14:textId="77777777" w:rsidR="003C66E2" w:rsidRPr="002F7A67" w:rsidRDefault="00FC47AB" w:rsidP="00A15A24">
      <w:pPr>
        <w:pStyle w:val="Normal1"/>
        <w:spacing w:line="480" w:lineRule="auto"/>
        <w:rPr>
          <w:rFonts w:ascii="Times New Roman" w:hAnsi="Times New Roman" w:cs="Times New Roman"/>
          <w:sz w:val="24"/>
          <w:szCs w:val="24"/>
        </w:rPr>
      </w:pPr>
      <w:proofErr w:type="spellStart"/>
      <w:r w:rsidRPr="002F7A67">
        <w:rPr>
          <w:rFonts w:ascii="Times New Roman" w:eastAsia="Times New Roman" w:hAnsi="Times New Roman" w:cs="Times New Roman"/>
          <w:color w:val="222222"/>
          <w:sz w:val="24"/>
          <w:szCs w:val="24"/>
          <w:highlight w:val="white"/>
        </w:rPr>
        <w:t>Tongia</w:t>
      </w:r>
      <w:proofErr w:type="spellEnd"/>
      <w:r w:rsidRPr="002F7A67">
        <w:rPr>
          <w:rFonts w:ascii="Times New Roman" w:eastAsia="Times New Roman" w:hAnsi="Times New Roman" w:cs="Times New Roman"/>
          <w:color w:val="222222"/>
          <w:sz w:val="24"/>
          <w:szCs w:val="24"/>
          <w:highlight w:val="white"/>
        </w:rPr>
        <w:t xml:space="preserve">, R. (2005). Access to ICTs for education. In B. Bracey &amp; T. Culver (Eds.), </w:t>
      </w:r>
      <w:r w:rsidRPr="002F7A67">
        <w:rPr>
          <w:rFonts w:ascii="Times New Roman" w:eastAsia="Times New Roman" w:hAnsi="Times New Roman" w:cs="Times New Roman"/>
          <w:i/>
          <w:color w:val="222222"/>
          <w:sz w:val="24"/>
          <w:szCs w:val="24"/>
          <w:highlight w:val="white"/>
        </w:rPr>
        <w:t xml:space="preserve">Harnessing </w:t>
      </w:r>
    </w:p>
    <w:p w14:paraId="3F5E0EE1" w14:textId="77777777" w:rsidR="003C66E2" w:rsidRPr="002F7A67" w:rsidRDefault="00FC47AB" w:rsidP="00A15A24">
      <w:pPr>
        <w:pStyle w:val="Normal1"/>
        <w:spacing w:line="480" w:lineRule="auto"/>
        <w:ind w:left="720"/>
        <w:rPr>
          <w:rFonts w:ascii="Times New Roman" w:hAnsi="Times New Roman" w:cs="Times New Roman"/>
          <w:sz w:val="24"/>
          <w:szCs w:val="24"/>
        </w:rPr>
      </w:pPr>
      <w:r w:rsidRPr="002F7A67">
        <w:rPr>
          <w:rFonts w:ascii="Times New Roman" w:eastAsia="Times New Roman" w:hAnsi="Times New Roman" w:cs="Times New Roman"/>
          <w:i/>
          <w:color w:val="222222"/>
          <w:sz w:val="24"/>
          <w:szCs w:val="24"/>
          <w:highlight w:val="white"/>
        </w:rPr>
        <w:t xml:space="preserve">the potential of ICT for education: A </w:t>
      </w:r>
      <w:proofErr w:type="spellStart"/>
      <w:r w:rsidRPr="002F7A67">
        <w:rPr>
          <w:rFonts w:ascii="Times New Roman" w:eastAsia="Times New Roman" w:hAnsi="Times New Roman" w:cs="Times New Roman"/>
          <w:i/>
          <w:color w:val="222222"/>
          <w:sz w:val="24"/>
          <w:szCs w:val="24"/>
          <w:highlight w:val="white"/>
        </w:rPr>
        <w:t>multistakeholder</w:t>
      </w:r>
      <w:proofErr w:type="spellEnd"/>
      <w:r w:rsidRPr="002F7A67">
        <w:rPr>
          <w:rFonts w:ascii="Times New Roman" w:eastAsia="Times New Roman" w:hAnsi="Times New Roman" w:cs="Times New Roman"/>
          <w:i/>
          <w:color w:val="222222"/>
          <w:sz w:val="24"/>
          <w:szCs w:val="24"/>
          <w:highlight w:val="white"/>
        </w:rPr>
        <w:t xml:space="preserve"> approach </w:t>
      </w:r>
      <w:r w:rsidRPr="002F7A67">
        <w:rPr>
          <w:rFonts w:ascii="Times New Roman" w:eastAsia="Times New Roman" w:hAnsi="Times New Roman" w:cs="Times New Roman"/>
          <w:color w:val="222222"/>
          <w:sz w:val="24"/>
          <w:szCs w:val="24"/>
          <w:highlight w:val="white"/>
        </w:rPr>
        <w:t>(pp. 143-152)</w:t>
      </w:r>
      <w:r w:rsidRPr="002F7A67">
        <w:rPr>
          <w:rFonts w:ascii="Times New Roman" w:eastAsia="Times New Roman" w:hAnsi="Times New Roman" w:cs="Times New Roman"/>
          <w:i/>
          <w:color w:val="222222"/>
          <w:sz w:val="24"/>
          <w:szCs w:val="24"/>
          <w:highlight w:val="white"/>
        </w:rPr>
        <w:t xml:space="preserve">. </w:t>
      </w:r>
      <w:r w:rsidRPr="002F7A67">
        <w:rPr>
          <w:rFonts w:ascii="Times New Roman" w:eastAsia="Times New Roman" w:hAnsi="Times New Roman" w:cs="Times New Roman"/>
          <w:color w:val="222222"/>
          <w:sz w:val="24"/>
          <w:szCs w:val="24"/>
          <w:highlight w:val="white"/>
        </w:rPr>
        <w:t>New York</w:t>
      </w:r>
      <w:r w:rsidR="00F24BF4">
        <w:rPr>
          <w:rFonts w:ascii="Times New Roman" w:eastAsia="Times New Roman" w:hAnsi="Times New Roman" w:cs="Times New Roman"/>
          <w:color w:val="222222"/>
          <w:sz w:val="24"/>
          <w:szCs w:val="24"/>
          <w:highlight w:val="white"/>
        </w:rPr>
        <w:t>, NY: UN ICT</w:t>
      </w:r>
      <w:r w:rsidRPr="002F7A67">
        <w:rPr>
          <w:rFonts w:ascii="Times New Roman" w:eastAsia="Times New Roman" w:hAnsi="Times New Roman" w:cs="Times New Roman"/>
          <w:color w:val="222222"/>
          <w:sz w:val="24"/>
          <w:szCs w:val="24"/>
          <w:highlight w:val="white"/>
        </w:rPr>
        <w:t>.</w:t>
      </w:r>
    </w:p>
    <w:p w14:paraId="166DA389"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United Kingdom Department of Education. (2013). N</w:t>
      </w:r>
      <w:r w:rsidR="00F24BF4">
        <w:rPr>
          <w:rFonts w:ascii="Times New Roman" w:eastAsia="Times New Roman" w:hAnsi="Times New Roman" w:cs="Times New Roman"/>
          <w:color w:val="222222"/>
          <w:sz w:val="24"/>
          <w:szCs w:val="24"/>
          <w:highlight w:val="white"/>
        </w:rPr>
        <w:t>ational c</w:t>
      </w:r>
      <w:r w:rsidR="002F7A67">
        <w:rPr>
          <w:rFonts w:ascii="Times New Roman" w:eastAsia="Times New Roman" w:hAnsi="Times New Roman" w:cs="Times New Roman"/>
          <w:color w:val="222222"/>
          <w:sz w:val="24"/>
          <w:szCs w:val="24"/>
          <w:highlight w:val="white"/>
        </w:rPr>
        <w:t>urriculum in England: C</w:t>
      </w:r>
      <w:r w:rsidRPr="002F7A67">
        <w:rPr>
          <w:rFonts w:ascii="Times New Roman" w:eastAsia="Times New Roman" w:hAnsi="Times New Roman" w:cs="Times New Roman"/>
          <w:color w:val="222222"/>
          <w:sz w:val="24"/>
          <w:szCs w:val="24"/>
          <w:highlight w:val="white"/>
        </w:rPr>
        <w:t xml:space="preserve">omputing </w:t>
      </w:r>
      <w:proofErr w:type="spellStart"/>
      <w:r w:rsidRPr="002F7A67">
        <w:rPr>
          <w:rFonts w:ascii="Times New Roman" w:eastAsia="Times New Roman" w:hAnsi="Times New Roman" w:cs="Times New Roman"/>
          <w:color w:val="222222"/>
          <w:sz w:val="24"/>
          <w:szCs w:val="24"/>
          <w:highlight w:val="white"/>
        </w:rPr>
        <w:t>programmes</w:t>
      </w:r>
      <w:proofErr w:type="spellEnd"/>
      <w:r w:rsidRPr="002F7A67">
        <w:rPr>
          <w:rFonts w:ascii="Times New Roman" w:eastAsia="Times New Roman" w:hAnsi="Times New Roman" w:cs="Times New Roman"/>
          <w:color w:val="222222"/>
          <w:sz w:val="24"/>
          <w:szCs w:val="24"/>
          <w:highlight w:val="white"/>
        </w:rPr>
        <w:t xml:space="preserve"> of study. Retrieved from https://www.gov.uk/government/publications/national-curriculum-in-england-computing-programmes-of-study/.</w:t>
      </w:r>
    </w:p>
    <w:p w14:paraId="0727716D"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 xml:space="preserve">Walsh, M. (2008). Worlds have collided and modes have merged: Classroom evidence of changed literacy practices. </w:t>
      </w:r>
      <w:r w:rsidRPr="002F7A67">
        <w:rPr>
          <w:rFonts w:ascii="Times New Roman" w:eastAsia="Times New Roman" w:hAnsi="Times New Roman" w:cs="Times New Roman"/>
          <w:i/>
          <w:color w:val="222222"/>
          <w:sz w:val="24"/>
          <w:szCs w:val="24"/>
          <w:highlight w:val="white"/>
        </w:rPr>
        <w:t>Literacy, 42</w:t>
      </w:r>
      <w:r w:rsidRPr="002F7A67">
        <w:rPr>
          <w:rFonts w:ascii="Times New Roman" w:eastAsia="Times New Roman" w:hAnsi="Times New Roman" w:cs="Times New Roman"/>
          <w:color w:val="222222"/>
          <w:sz w:val="24"/>
          <w:szCs w:val="24"/>
          <w:highlight w:val="white"/>
        </w:rPr>
        <w:t>(2), 101-108.</w:t>
      </w:r>
    </w:p>
    <w:p w14:paraId="0F370DFC" w14:textId="77777777" w:rsidR="003C66E2" w:rsidRPr="002F7A67" w:rsidRDefault="00FC47AB" w:rsidP="00A15A24">
      <w:pPr>
        <w:pStyle w:val="Normal1"/>
        <w:spacing w:line="480" w:lineRule="auto"/>
        <w:ind w:left="720" w:hanging="720"/>
        <w:rPr>
          <w:rFonts w:ascii="Times New Roman" w:hAnsi="Times New Roman" w:cs="Times New Roman"/>
          <w:sz w:val="24"/>
          <w:szCs w:val="24"/>
        </w:rPr>
      </w:pPr>
      <w:r w:rsidRPr="002F7A67">
        <w:rPr>
          <w:rFonts w:ascii="Times New Roman" w:eastAsia="Times New Roman" w:hAnsi="Times New Roman" w:cs="Times New Roman"/>
          <w:color w:val="222222"/>
          <w:sz w:val="24"/>
          <w:szCs w:val="24"/>
          <w:highlight w:val="white"/>
        </w:rPr>
        <w:t xml:space="preserve">Walsh, M. (2010). Multimodal literacy: What does it mean for classroom practice? </w:t>
      </w:r>
      <w:r w:rsidRPr="002F7A67">
        <w:rPr>
          <w:rFonts w:ascii="Times New Roman" w:eastAsia="Times New Roman" w:hAnsi="Times New Roman" w:cs="Times New Roman"/>
          <w:i/>
          <w:color w:val="222222"/>
          <w:sz w:val="24"/>
          <w:szCs w:val="24"/>
          <w:highlight w:val="white"/>
        </w:rPr>
        <w:t>Australian Journal of Language and Literacy, 33</w:t>
      </w:r>
      <w:r w:rsidRPr="002F7A67">
        <w:rPr>
          <w:rFonts w:ascii="Times New Roman" w:eastAsia="Times New Roman" w:hAnsi="Times New Roman" w:cs="Times New Roman"/>
          <w:color w:val="222222"/>
          <w:sz w:val="24"/>
          <w:szCs w:val="24"/>
          <w:highlight w:val="white"/>
        </w:rPr>
        <w:t>(3), 211-239.</w:t>
      </w:r>
    </w:p>
    <w:p w14:paraId="4E20368A" w14:textId="77777777" w:rsidR="003C66E2" w:rsidRPr="002F7A67" w:rsidRDefault="00FC47AB" w:rsidP="00A15A24">
      <w:pPr>
        <w:pStyle w:val="Normal1"/>
        <w:spacing w:line="480" w:lineRule="auto"/>
        <w:rPr>
          <w:rFonts w:ascii="Times New Roman" w:hAnsi="Times New Roman" w:cs="Times New Roman"/>
          <w:sz w:val="24"/>
          <w:szCs w:val="24"/>
        </w:rPr>
      </w:pPr>
      <w:proofErr w:type="spellStart"/>
      <w:r w:rsidRPr="002F7A67">
        <w:rPr>
          <w:rFonts w:ascii="Times New Roman" w:eastAsia="Times New Roman" w:hAnsi="Times New Roman" w:cs="Times New Roman"/>
          <w:color w:val="222222"/>
          <w:sz w:val="24"/>
          <w:szCs w:val="24"/>
          <w:highlight w:val="white"/>
        </w:rPr>
        <w:t>Winograd</w:t>
      </w:r>
      <w:proofErr w:type="spellEnd"/>
      <w:r w:rsidRPr="002F7A67">
        <w:rPr>
          <w:rFonts w:ascii="Times New Roman" w:eastAsia="Times New Roman" w:hAnsi="Times New Roman" w:cs="Times New Roman"/>
          <w:color w:val="222222"/>
          <w:sz w:val="24"/>
          <w:szCs w:val="24"/>
          <w:highlight w:val="white"/>
        </w:rPr>
        <w:t xml:space="preserve">, M. &amp; </w:t>
      </w:r>
      <w:proofErr w:type="spellStart"/>
      <w:r w:rsidRPr="002F7A67">
        <w:rPr>
          <w:rFonts w:ascii="Times New Roman" w:eastAsia="Times New Roman" w:hAnsi="Times New Roman" w:cs="Times New Roman"/>
          <w:color w:val="222222"/>
          <w:sz w:val="24"/>
          <w:szCs w:val="24"/>
          <w:highlight w:val="white"/>
        </w:rPr>
        <w:t>Hasi</w:t>
      </w:r>
      <w:proofErr w:type="spellEnd"/>
      <w:r w:rsidRPr="002F7A67">
        <w:rPr>
          <w:rFonts w:ascii="Times New Roman" w:eastAsia="Times New Roman" w:hAnsi="Times New Roman" w:cs="Times New Roman"/>
          <w:color w:val="222222"/>
          <w:sz w:val="24"/>
          <w:szCs w:val="24"/>
          <w:highlight w:val="white"/>
        </w:rPr>
        <w:t xml:space="preserve">, M. D. (2011). </w:t>
      </w:r>
      <w:r w:rsidRPr="002F7A67">
        <w:rPr>
          <w:rFonts w:ascii="Times New Roman" w:eastAsia="Times New Roman" w:hAnsi="Times New Roman" w:cs="Times New Roman"/>
          <w:i/>
          <w:color w:val="222222"/>
          <w:sz w:val="24"/>
          <w:szCs w:val="24"/>
          <w:highlight w:val="white"/>
        </w:rPr>
        <w:t xml:space="preserve">Millennial momentum: How a new generation is remaking </w:t>
      </w:r>
    </w:p>
    <w:p w14:paraId="44D93C9A" w14:textId="77777777" w:rsidR="003C66E2" w:rsidRPr="002F7A67" w:rsidRDefault="00FC47AB" w:rsidP="00A15A24">
      <w:pPr>
        <w:pStyle w:val="Normal1"/>
        <w:spacing w:line="480" w:lineRule="auto"/>
        <w:ind w:firstLine="720"/>
        <w:rPr>
          <w:rFonts w:ascii="Times New Roman" w:hAnsi="Times New Roman" w:cs="Times New Roman"/>
          <w:sz w:val="24"/>
          <w:szCs w:val="24"/>
        </w:rPr>
      </w:pPr>
      <w:r w:rsidRPr="002F7A67">
        <w:rPr>
          <w:rFonts w:ascii="Times New Roman" w:eastAsia="Times New Roman" w:hAnsi="Times New Roman" w:cs="Times New Roman"/>
          <w:i/>
          <w:color w:val="222222"/>
          <w:sz w:val="24"/>
          <w:szCs w:val="24"/>
          <w:highlight w:val="white"/>
        </w:rPr>
        <w:t>America.</w:t>
      </w:r>
      <w:r w:rsidRPr="002F7A67">
        <w:rPr>
          <w:rFonts w:ascii="Times New Roman" w:eastAsia="Times New Roman" w:hAnsi="Times New Roman" w:cs="Times New Roman"/>
          <w:color w:val="222222"/>
          <w:sz w:val="24"/>
          <w:szCs w:val="24"/>
          <w:highlight w:val="white"/>
        </w:rPr>
        <w:t xml:space="preserve"> Piscataway, NJ: Rutgers University Press.</w:t>
      </w:r>
    </w:p>
    <w:p w14:paraId="5CF6AC12" w14:textId="77777777" w:rsidR="003C66E2" w:rsidRPr="002F7A67" w:rsidRDefault="003C66E2" w:rsidP="00A15A24">
      <w:pPr>
        <w:pStyle w:val="Normal1"/>
        <w:spacing w:line="480" w:lineRule="auto"/>
        <w:rPr>
          <w:rFonts w:ascii="Times New Roman" w:hAnsi="Times New Roman" w:cs="Times New Roman"/>
          <w:sz w:val="24"/>
          <w:szCs w:val="24"/>
        </w:rPr>
      </w:pPr>
    </w:p>
    <w:p w14:paraId="7E341D5B" w14:textId="77777777" w:rsidR="0070203B" w:rsidRDefault="0070203B" w:rsidP="00A15A24">
      <w:pPr>
        <w:pStyle w:val="Normal1"/>
        <w:spacing w:line="480" w:lineRule="auto"/>
        <w:rPr>
          <w:rFonts w:ascii="Times New Roman" w:hAnsi="Times New Roman" w:cs="Times New Roman"/>
          <w:b/>
          <w:sz w:val="24"/>
          <w:szCs w:val="24"/>
        </w:rPr>
      </w:pPr>
      <w:bookmarkStart w:id="10" w:name="h.ghv534pzrnot" w:colFirst="0" w:colLast="0"/>
      <w:bookmarkStart w:id="11" w:name="h.umbphko0flgl" w:colFirst="0" w:colLast="0"/>
      <w:bookmarkEnd w:id="10"/>
      <w:bookmarkEnd w:id="11"/>
    </w:p>
    <w:p w14:paraId="30571EB3" w14:textId="77777777" w:rsidR="00313D42" w:rsidRDefault="00313D42" w:rsidP="00A15A24">
      <w:pPr>
        <w:pStyle w:val="Normal1"/>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ADDITIONAL READINGS</w:t>
      </w:r>
    </w:p>
    <w:p w14:paraId="19418F92" w14:textId="77777777" w:rsidR="002167B5" w:rsidRDefault="00112BF5" w:rsidP="00EE16B3">
      <w:pPr>
        <w:pStyle w:val="Normal1"/>
        <w:spacing w:line="480" w:lineRule="auto"/>
        <w:ind w:left="460" w:hanging="440"/>
        <w:rPr>
          <w:rFonts w:ascii="Times New Roman" w:hAnsi="Times New Roman" w:cs="Times New Roman"/>
          <w:color w:val="222222"/>
          <w:sz w:val="24"/>
          <w:szCs w:val="24"/>
          <w:shd w:val="clear" w:color="auto" w:fill="FFFFFF"/>
        </w:rPr>
      </w:pPr>
      <w:r w:rsidRPr="00112BF5">
        <w:rPr>
          <w:rFonts w:ascii="Times New Roman" w:hAnsi="Times New Roman" w:cs="Times New Roman"/>
          <w:color w:val="222222"/>
          <w:sz w:val="24"/>
          <w:szCs w:val="24"/>
          <w:shd w:val="clear" w:color="auto" w:fill="FFFFFF"/>
        </w:rPr>
        <w:t>Coiro, J. (2011). Predicting reading comprehension on the internet contributions of offline reading skills, online reading skills, and prior knowledge.</w:t>
      </w:r>
      <w:r w:rsidRPr="00112BF5">
        <w:rPr>
          <w:rStyle w:val="apple-converted-space"/>
          <w:rFonts w:ascii="Times New Roman" w:hAnsi="Times New Roman" w:cs="Times New Roman"/>
          <w:color w:val="222222"/>
          <w:sz w:val="24"/>
          <w:szCs w:val="24"/>
          <w:shd w:val="clear" w:color="auto" w:fill="FFFFFF"/>
        </w:rPr>
        <w:t> </w:t>
      </w:r>
      <w:r w:rsidRPr="00112BF5">
        <w:rPr>
          <w:rFonts w:ascii="Times New Roman" w:hAnsi="Times New Roman" w:cs="Times New Roman"/>
          <w:i/>
          <w:iCs/>
          <w:color w:val="222222"/>
          <w:sz w:val="24"/>
          <w:szCs w:val="24"/>
          <w:shd w:val="clear" w:color="auto" w:fill="FFFFFF"/>
        </w:rPr>
        <w:t>Journal of Literacy Research</w:t>
      </w:r>
      <w:r w:rsidRPr="00112BF5">
        <w:rPr>
          <w:rFonts w:ascii="Times New Roman" w:hAnsi="Times New Roman" w:cs="Times New Roman"/>
          <w:color w:val="222222"/>
          <w:sz w:val="24"/>
          <w:szCs w:val="24"/>
          <w:shd w:val="clear" w:color="auto" w:fill="FFFFFF"/>
        </w:rPr>
        <w:t>,</w:t>
      </w:r>
      <w:r w:rsidRPr="00112BF5">
        <w:rPr>
          <w:rStyle w:val="apple-converted-space"/>
          <w:rFonts w:ascii="Times New Roman" w:hAnsi="Times New Roman" w:cs="Times New Roman"/>
          <w:color w:val="222222"/>
          <w:sz w:val="24"/>
          <w:szCs w:val="24"/>
          <w:shd w:val="clear" w:color="auto" w:fill="FFFFFF"/>
        </w:rPr>
        <w:t> </w:t>
      </w:r>
      <w:r w:rsidRPr="00112BF5">
        <w:rPr>
          <w:rFonts w:ascii="Times New Roman" w:hAnsi="Times New Roman" w:cs="Times New Roman"/>
          <w:i/>
          <w:iCs/>
          <w:color w:val="222222"/>
          <w:sz w:val="24"/>
          <w:szCs w:val="24"/>
          <w:shd w:val="clear" w:color="auto" w:fill="FFFFFF"/>
        </w:rPr>
        <w:t>43</w:t>
      </w:r>
      <w:r w:rsidRPr="00112BF5">
        <w:rPr>
          <w:rFonts w:ascii="Times New Roman" w:hAnsi="Times New Roman" w:cs="Times New Roman"/>
          <w:color w:val="222222"/>
          <w:sz w:val="24"/>
          <w:szCs w:val="24"/>
          <w:shd w:val="clear" w:color="auto" w:fill="FFFFFF"/>
        </w:rPr>
        <w:t>(4), 352-392.</w:t>
      </w:r>
    </w:p>
    <w:p w14:paraId="032DA604" w14:textId="77777777" w:rsidR="00112BF5" w:rsidRPr="00112BF5" w:rsidRDefault="002167B5" w:rsidP="00EE16B3">
      <w:pPr>
        <w:pStyle w:val="Normal1"/>
        <w:spacing w:line="480" w:lineRule="auto"/>
        <w:ind w:left="460" w:hanging="44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Foreman, Brian. (2014). </w:t>
      </w:r>
      <w:r>
        <w:rPr>
          <w:rFonts w:ascii="Times New Roman" w:hAnsi="Times New Roman" w:cs="Times New Roman"/>
          <w:i/>
          <w:color w:val="222222"/>
          <w:sz w:val="24"/>
          <w:szCs w:val="24"/>
          <w:shd w:val="clear" w:color="auto" w:fill="FFFFFF"/>
        </w:rPr>
        <w:t>#Connect: Reaching youth across the digital d</w:t>
      </w:r>
      <w:r w:rsidRPr="002167B5">
        <w:rPr>
          <w:rFonts w:ascii="Times New Roman" w:hAnsi="Times New Roman" w:cs="Times New Roman"/>
          <w:i/>
          <w:color w:val="222222"/>
          <w:sz w:val="24"/>
          <w:szCs w:val="24"/>
          <w:shd w:val="clear" w:color="auto" w:fill="FFFFFF"/>
        </w:rPr>
        <w:t>ivide.</w:t>
      </w:r>
      <w:r>
        <w:rPr>
          <w:rFonts w:ascii="Times New Roman" w:hAnsi="Times New Roman" w:cs="Times New Roman"/>
          <w:i/>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Macon, GA: Smyth &amp; </w:t>
      </w:r>
      <w:proofErr w:type="spellStart"/>
      <w:r>
        <w:rPr>
          <w:rFonts w:ascii="Times New Roman" w:hAnsi="Times New Roman" w:cs="Times New Roman"/>
          <w:color w:val="222222"/>
          <w:sz w:val="24"/>
          <w:szCs w:val="24"/>
          <w:shd w:val="clear" w:color="auto" w:fill="FFFFFF"/>
        </w:rPr>
        <w:t>Helwys</w:t>
      </w:r>
      <w:proofErr w:type="spellEnd"/>
      <w:r>
        <w:rPr>
          <w:rFonts w:ascii="Times New Roman" w:hAnsi="Times New Roman" w:cs="Times New Roman"/>
          <w:color w:val="222222"/>
          <w:sz w:val="24"/>
          <w:szCs w:val="24"/>
          <w:shd w:val="clear" w:color="auto" w:fill="FFFFFF"/>
        </w:rPr>
        <w:t xml:space="preserve">. </w:t>
      </w:r>
    </w:p>
    <w:p w14:paraId="09468FFE" w14:textId="77777777" w:rsidR="004875D9" w:rsidRPr="004875D9" w:rsidRDefault="00DA1662" w:rsidP="004875D9">
      <w:pPr>
        <w:pStyle w:val="Normal1"/>
        <w:spacing w:line="480" w:lineRule="auto"/>
        <w:ind w:left="734" w:hanging="720"/>
        <w:rPr>
          <w:rFonts w:ascii="Times New Roman" w:hAnsi="Times New Roman" w:cs="Times New Roman"/>
          <w:color w:val="0000FF"/>
          <w:sz w:val="24"/>
          <w:szCs w:val="24"/>
          <w:u w:val="single"/>
          <w:shd w:val="clear" w:color="auto" w:fill="FFFFFF"/>
        </w:rPr>
      </w:pPr>
      <w:r w:rsidRPr="00DA1662">
        <w:rPr>
          <w:rFonts w:ascii="Times New Roman" w:hAnsi="Times New Roman" w:cs="Times New Roman"/>
          <w:color w:val="222222"/>
          <w:sz w:val="24"/>
          <w:szCs w:val="24"/>
          <w:shd w:val="clear" w:color="auto" w:fill="FFFFFF"/>
        </w:rPr>
        <w:t>Hague, C., &amp; Payton, S. (2010).</w:t>
      </w:r>
      <w:r w:rsidRPr="00DA1662">
        <w:rPr>
          <w:rStyle w:val="apple-converted-space"/>
          <w:rFonts w:ascii="Times New Roman" w:hAnsi="Times New Roman" w:cs="Times New Roman"/>
          <w:color w:val="222222"/>
          <w:sz w:val="24"/>
          <w:szCs w:val="24"/>
          <w:shd w:val="clear" w:color="auto" w:fill="FFFFFF"/>
        </w:rPr>
        <w:t> </w:t>
      </w:r>
      <w:r w:rsidRPr="00DA1662">
        <w:rPr>
          <w:rFonts w:ascii="Times New Roman" w:hAnsi="Times New Roman" w:cs="Times New Roman"/>
          <w:i/>
          <w:iCs/>
          <w:color w:val="222222"/>
          <w:sz w:val="24"/>
          <w:szCs w:val="24"/>
          <w:shd w:val="clear" w:color="auto" w:fill="FFFFFF"/>
        </w:rPr>
        <w:t>Digital literacy across the curriculum</w:t>
      </w:r>
      <w:r w:rsidRPr="00DA1662">
        <w:rPr>
          <w:rFonts w:ascii="Times New Roman" w:hAnsi="Times New Roman" w:cs="Times New Roman"/>
          <w:color w:val="222222"/>
          <w:sz w:val="24"/>
          <w:szCs w:val="24"/>
          <w:shd w:val="clear" w:color="auto" w:fill="FFFFFF"/>
        </w:rPr>
        <w:t xml:space="preserve">. </w:t>
      </w:r>
      <w:r w:rsidR="004875D9">
        <w:rPr>
          <w:rFonts w:ascii="Times New Roman" w:hAnsi="Times New Roman" w:cs="Times New Roman"/>
          <w:color w:val="222222"/>
          <w:sz w:val="24"/>
          <w:szCs w:val="24"/>
          <w:shd w:val="clear" w:color="auto" w:fill="FFFFFF"/>
        </w:rPr>
        <w:t xml:space="preserve">Bristol, UK: </w:t>
      </w:r>
      <w:proofErr w:type="spellStart"/>
      <w:r w:rsidRPr="00DA1662">
        <w:rPr>
          <w:rFonts w:ascii="Times New Roman" w:hAnsi="Times New Roman" w:cs="Times New Roman"/>
          <w:color w:val="222222"/>
          <w:sz w:val="24"/>
          <w:szCs w:val="24"/>
          <w:shd w:val="clear" w:color="auto" w:fill="FFFFFF"/>
        </w:rPr>
        <w:t>Futurelab</w:t>
      </w:r>
      <w:proofErr w:type="spellEnd"/>
      <w:r w:rsidRPr="00DA1662">
        <w:rPr>
          <w:rFonts w:ascii="Times New Roman" w:hAnsi="Times New Roman" w:cs="Times New Roman"/>
          <w:color w:val="222222"/>
          <w:sz w:val="24"/>
          <w:szCs w:val="24"/>
          <w:shd w:val="clear" w:color="auto" w:fill="FFFFFF"/>
        </w:rPr>
        <w:t>.</w:t>
      </w:r>
      <w:r w:rsidR="004875D9">
        <w:rPr>
          <w:rFonts w:ascii="Times New Roman" w:hAnsi="Times New Roman" w:cs="Times New Roman"/>
          <w:color w:val="222222"/>
          <w:sz w:val="24"/>
          <w:szCs w:val="24"/>
          <w:shd w:val="clear" w:color="auto" w:fill="FFFFFF"/>
        </w:rPr>
        <w:t xml:space="preserve"> Retrieved from</w:t>
      </w:r>
      <w:r w:rsidR="004875D9" w:rsidRPr="004875D9">
        <w:rPr>
          <w:rFonts w:ascii="Times New Roman" w:hAnsi="Times New Roman" w:cs="Times New Roman"/>
          <w:color w:val="0000FF"/>
          <w:sz w:val="24"/>
          <w:szCs w:val="24"/>
          <w:shd w:val="clear" w:color="auto" w:fill="FFFFFF"/>
        </w:rPr>
        <w:t xml:space="preserve"> </w:t>
      </w:r>
      <w:hyperlink r:id="rId15" w:history="1">
        <w:r w:rsidR="004875D9" w:rsidRPr="004875D9">
          <w:rPr>
            <w:rStyle w:val="Hyperlink"/>
            <w:rFonts w:ascii="Times New Roman" w:hAnsi="Times New Roman" w:cs="Times New Roman"/>
            <w:color w:val="0000FF"/>
            <w:sz w:val="24"/>
            <w:szCs w:val="24"/>
            <w:shd w:val="clear" w:color="auto" w:fill="FFFFFF"/>
          </w:rPr>
          <w:t>http://www2.futurelab.org.uk/resources/documents/handbooks/digital_</w:t>
        </w:r>
      </w:hyperlink>
    </w:p>
    <w:p w14:paraId="730EC104" w14:textId="77777777" w:rsidR="004875D9" w:rsidRPr="004875D9" w:rsidRDefault="004875D9" w:rsidP="004875D9">
      <w:pPr>
        <w:pStyle w:val="Normal1"/>
        <w:spacing w:line="480" w:lineRule="auto"/>
        <w:ind w:left="734" w:hanging="14"/>
        <w:rPr>
          <w:rFonts w:ascii="Times New Roman" w:hAnsi="Times New Roman" w:cs="Times New Roman"/>
          <w:color w:val="0000FF"/>
          <w:sz w:val="24"/>
          <w:szCs w:val="24"/>
          <w:shd w:val="clear" w:color="auto" w:fill="FFFFFF"/>
        </w:rPr>
      </w:pPr>
      <w:r w:rsidRPr="004875D9">
        <w:rPr>
          <w:rFonts w:ascii="Times New Roman" w:hAnsi="Times New Roman" w:cs="Times New Roman"/>
          <w:color w:val="0000FF"/>
          <w:sz w:val="24"/>
          <w:szCs w:val="24"/>
          <w:u w:val="single"/>
          <w:shd w:val="clear" w:color="auto" w:fill="FFFFFF"/>
        </w:rPr>
        <w:t>literacy.pdf.</w:t>
      </w:r>
    </w:p>
    <w:p w14:paraId="180F9AB3" w14:textId="77777777" w:rsidR="009F6818" w:rsidRDefault="009F6818" w:rsidP="00A15A24">
      <w:pPr>
        <w:pStyle w:val="Normal1"/>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Hayes Jacob, H. (Ed.). (2014). </w:t>
      </w:r>
      <w:r w:rsidRPr="009F6818">
        <w:rPr>
          <w:rFonts w:ascii="Times New Roman" w:hAnsi="Times New Roman" w:cs="Times New Roman"/>
          <w:i/>
          <w:color w:val="222222"/>
          <w:sz w:val="24"/>
          <w:szCs w:val="24"/>
          <w:shd w:val="clear" w:color="auto" w:fill="FFFFFF"/>
        </w:rPr>
        <w:t>Mastering digital literacy</w:t>
      </w:r>
      <w:r>
        <w:rPr>
          <w:rFonts w:ascii="Times New Roman" w:hAnsi="Times New Roman" w:cs="Times New Roman"/>
          <w:color w:val="222222"/>
          <w:sz w:val="24"/>
          <w:szCs w:val="24"/>
          <w:shd w:val="clear" w:color="auto" w:fill="FFFFFF"/>
        </w:rPr>
        <w:t>. Bloomington, IN: Solution Tree.</w:t>
      </w:r>
    </w:p>
    <w:p w14:paraId="29AE9115" w14:textId="77777777" w:rsidR="00EE16B3" w:rsidRDefault="00EE16B3" w:rsidP="00A15A24">
      <w:pPr>
        <w:pStyle w:val="Normal1"/>
        <w:spacing w:line="480" w:lineRule="auto"/>
        <w:rPr>
          <w:rFonts w:ascii="Times New Roman" w:hAnsi="Times New Roman" w:cs="Times New Roman"/>
          <w:i/>
          <w:iCs/>
          <w:color w:val="222222"/>
          <w:sz w:val="24"/>
          <w:szCs w:val="24"/>
          <w:shd w:val="clear" w:color="auto" w:fill="FFFFFF"/>
        </w:rPr>
      </w:pPr>
      <w:r w:rsidRPr="00EE16B3">
        <w:rPr>
          <w:rFonts w:ascii="Times New Roman" w:hAnsi="Times New Roman" w:cs="Times New Roman"/>
          <w:color w:val="222222"/>
          <w:sz w:val="24"/>
          <w:szCs w:val="24"/>
          <w:shd w:val="clear" w:color="auto" w:fill="FFFFFF"/>
        </w:rPr>
        <w:t xml:space="preserve">Hicks, T., &amp; Turner, K. H. (2013). No longer a luxury: Digital literacy can’t </w:t>
      </w:r>
      <w:proofErr w:type="spellStart"/>
      <w:proofErr w:type="gramStart"/>
      <w:r w:rsidRPr="00EE16B3">
        <w:rPr>
          <w:rFonts w:ascii="Times New Roman" w:hAnsi="Times New Roman" w:cs="Times New Roman"/>
          <w:color w:val="222222"/>
          <w:sz w:val="24"/>
          <w:szCs w:val="24"/>
          <w:shd w:val="clear" w:color="auto" w:fill="FFFFFF"/>
        </w:rPr>
        <w:t>wait.</w:t>
      </w:r>
      <w:r w:rsidRPr="00EE16B3">
        <w:rPr>
          <w:rFonts w:ascii="Times New Roman" w:hAnsi="Times New Roman" w:cs="Times New Roman"/>
          <w:i/>
          <w:iCs/>
          <w:color w:val="222222"/>
          <w:sz w:val="24"/>
          <w:szCs w:val="24"/>
          <w:shd w:val="clear" w:color="auto" w:fill="FFFFFF"/>
        </w:rPr>
        <w:t>English</w:t>
      </w:r>
      <w:proofErr w:type="spellEnd"/>
      <w:proofErr w:type="gramEnd"/>
      <w:r w:rsidRPr="00EE16B3">
        <w:rPr>
          <w:rFonts w:ascii="Times New Roman" w:hAnsi="Times New Roman" w:cs="Times New Roman"/>
          <w:i/>
          <w:iCs/>
          <w:color w:val="222222"/>
          <w:sz w:val="24"/>
          <w:szCs w:val="24"/>
          <w:shd w:val="clear" w:color="auto" w:fill="FFFFFF"/>
        </w:rPr>
        <w:t xml:space="preserve"> </w:t>
      </w:r>
    </w:p>
    <w:p w14:paraId="2900941E" w14:textId="77777777" w:rsidR="00EE16B3" w:rsidRPr="00EE16B3" w:rsidRDefault="00EE16B3" w:rsidP="00EE16B3">
      <w:pPr>
        <w:pStyle w:val="Normal1"/>
        <w:spacing w:line="480" w:lineRule="auto"/>
        <w:ind w:firstLine="720"/>
        <w:rPr>
          <w:rFonts w:ascii="Times New Roman" w:hAnsi="Times New Roman" w:cs="Times New Roman"/>
          <w:color w:val="222222"/>
          <w:sz w:val="24"/>
          <w:szCs w:val="24"/>
          <w:shd w:val="clear" w:color="auto" w:fill="FFFFFF"/>
        </w:rPr>
      </w:pPr>
      <w:r w:rsidRPr="00EE16B3">
        <w:rPr>
          <w:rFonts w:ascii="Times New Roman" w:hAnsi="Times New Roman" w:cs="Times New Roman"/>
          <w:i/>
          <w:iCs/>
          <w:color w:val="222222"/>
          <w:sz w:val="24"/>
          <w:szCs w:val="24"/>
          <w:shd w:val="clear" w:color="auto" w:fill="FFFFFF"/>
        </w:rPr>
        <w:t>Journal</w:t>
      </w:r>
      <w:r w:rsidRPr="00EE16B3">
        <w:rPr>
          <w:rFonts w:ascii="Times New Roman" w:hAnsi="Times New Roman" w:cs="Times New Roman"/>
          <w:color w:val="222222"/>
          <w:sz w:val="24"/>
          <w:szCs w:val="24"/>
          <w:shd w:val="clear" w:color="auto" w:fill="FFFFFF"/>
        </w:rPr>
        <w:t>,</w:t>
      </w:r>
      <w:r w:rsidRPr="00EE16B3">
        <w:rPr>
          <w:rStyle w:val="apple-converted-space"/>
          <w:rFonts w:ascii="Times New Roman" w:hAnsi="Times New Roman" w:cs="Times New Roman"/>
          <w:color w:val="222222"/>
          <w:sz w:val="24"/>
          <w:szCs w:val="24"/>
          <w:shd w:val="clear" w:color="auto" w:fill="FFFFFF"/>
        </w:rPr>
        <w:t> </w:t>
      </w:r>
      <w:r w:rsidRPr="00EE16B3">
        <w:rPr>
          <w:rFonts w:ascii="Times New Roman" w:hAnsi="Times New Roman" w:cs="Times New Roman"/>
          <w:i/>
          <w:iCs/>
          <w:color w:val="222222"/>
          <w:sz w:val="24"/>
          <w:szCs w:val="24"/>
          <w:shd w:val="clear" w:color="auto" w:fill="FFFFFF"/>
        </w:rPr>
        <w:t>102</w:t>
      </w:r>
      <w:r w:rsidRPr="00EE16B3">
        <w:rPr>
          <w:rFonts w:ascii="Times New Roman" w:hAnsi="Times New Roman" w:cs="Times New Roman"/>
          <w:color w:val="222222"/>
          <w:sz w:val="24"/>
          <w:szCs w:val="24"/>
          <w:shd w:val="clear" w:color="auto" w:fill="FFFFFF"/>
        </w:rPr>
        <w:t>(6), 58-65.</w:t>
      </w:r>
    </w:p>
    <w:p w14:paraId="163F134D" w14:textId="77777777" w:rsidR="0037763E" w:rsidRDefault="0037763E" w:rsidP="00A15A24">
      <w:pPr>
        <w:pStyle w:val="Normal1"/>
        <w:spacing w:line="480" w:lineRule="auto"/>
        <w:rPr>
          <w:rFonts w:ascii="Times New Roman" w:hAnsi="Times New Roman" w:cs="Times New Roman"/>
          <w:color w:val="222222"/>
          <w:sz w:val="24"/>
          <w:szCs w:val="24"/>
          <w:shd w:val="clear" w:color="auto" w:fill="FFFFFF"/>
        </w:rPr>
      </w:pPr>
      <w:r w:rsidRPr="0037763E">
        <w:rPr>
          <w:rFonts w:ascii="Times New Roman" w:hAnsi="Times New Roman" w:cs="Times New Roman"/>
          <w:color w:val="222222"/>
          <w:sz w:val="24"/>
          <w:szCs w:val="24"/>
          <w:shd w:val="clear" w:color="auto" w:fill="FFFFFF"/>
        </w:rPr>
        <w:t>Lankshear, C., &amp; Knobel, M. (Eds.). (2008).</w:t>
      </w:r>
      <w:r w:rsidRPr="0037763E">
        <w:rPr>
          <w:rStyle w:val="apple-converted-space"/>
          <w:rFonts w:ascii="Times New Roman" w:hAnsi="Times New Roman" w:cs="Times New Roman"/>
          <w:color w:val="222222"/>
          <w:sz w:val="24"/>
          <w:szCs w:val="24"/>
          <w:shd w:val="clear" w:color="auto" w:fill="FFFFFF"/>
        </w:rPr>
        <w:t> </w:t>
      </w:r>
      <w:r w:rsidRPr="0037763E">
        <w:rPr>
          <w:rFonts w:ascii="Times New Roman" w:hAnsi="Times New Roman" w:cs="Times New Roman"/>
          <w:i/>
          <w:iCs/>
          <w:color w:val="222222"/>
          <w:sz w:val="24"/>
          <w:szCs w:val="24"/>
          <w:shd w:val="clear" w:color="auto" w:fill="FFFFFF"/>
        </w:rPr>
        <w:t>Digital literacies: Concepts, policies and practices</w:t>
      </w:r>
      <w:r w:rsidRPr="0037763E">
        <w:rPr>
          <w:rFonts w:ascii="Times New Roman" w:hAnsi="Times New Roman" w:cs="Times New Roman"/>
          <w:color w:val="222222"/>
          <w:sz w:val="24"/>
          <w:szCs w:val="24"/>
          <w:shd w:val="clear" w:color="auto" w:fill="FFFFFF"/>
        </w:rPr>
        <w:t xml:space="preserve">. </w:t>
      </w:r>
    </w:p>
    <w:p w14:paraId="0CD420A1" w14:textId="77777777" w:rsidR="0037763E" w:rsidRPr="0037763E" w:rsidRDefault="0037763E" w:rsidP="0037763E">
      <w:pPr>
        <w:pStyle w:val="Normal1"/>
        <w:spacing w:line="480" w:lineRule="auto"/>
        <w:ind w:firstLine="720"/>
        <w:rPr>
          <w:rFonts w:ascii="Times New Roman" w:hAnsi="Times New Roman" w:cs="Times New Roman"/>
          <w:color w:val="222222"/>
          <w:sz w:val="24"/>
          <w:szCs w:val="24"/>
          <w:shd w:val="clear" w:color="auto" w:fill="FFFFFF"/>
        </w:rPr>
      </w:pPr>
      <w:r w:rsidRPr="0037763E">
        <w:rPr>
          <w:rFonts w:ascii="Times New Roman" w:hAnsi="Times New Roman" w:cs="Times New Roman"/>
          <w:color w:val="222222"/>
          <w:sz w:val="24"/>
          <w:szCs w:val="24"/>
          <w:shd w:val="clear" w:color="auto" w:fill="FFFFFF"/>
        </w:rPr>
        <w:t>New York, NY: Peter Lang.</w:t>
      </w:r>
    </w:p>
    <w:p w14:paraId="40F4880C" w14:textId="77777777" w:rsidR="0037763E" w:rsidRDefault="0031580B" w:rsidP="00A15A24">
      <w:pPr>
        <w:pStyle w:val="Normal1"/>
        <w:spacing w:line="480" w:lineRule="auto"/>
        <w:rPr>
          <w:rFonts w:ascii="Times New Roman" w:hAnsi="Times New Roman" w:cs="Times New Roman"/>
          <w:i/>
          <w:iCs/>
          <w:color w:val="222222"/>
          <w:sz w:val="24"/>
          <w:szCs w:val="24"/>
          <w:shd w:val="clear" w:color="auto" w:fill="FFFFFF"/>
        </w:rPr>
      </w:pPr>
      <w:r w:rsidRPr="0037763E">
        <w:rPr>
          <w:rFonts w:ascii="Times New Roman" w:hAnsi="Times New Roman" w:cs="Times New Roman"/>
          <w:color w:val="222222"/>
          <w:sz w:val="24"/>
          <w:szCs w:val="24"/>
          <w:shd w:val="clear" w:color="auto" w:fill="FFFFFF"/>
        </w:rPr>
        <w:t>Mills, K. A. (2010). A review of the “digital turn” in the new literacy studies.</w:t>
      </w:r>
      <w:r w:rsidR="00FD13C8" w:rsidRPr="0037763E">
        <w:rPr>
          <w:rFonts w:ascii="Times New Roman" w:hAnsi="Times New Roman" w:cs="Times New Roman"/>
          <w:color w:val="222222"/>
          <w:sz w:val="24"/>
          <w:szCs w:val="24"/>
          <w:shd w:val="clear" w:color="auto" w:fill="FFFFFF"/>
        </w:rPr>
        <w:t xml:space="preserve"> </w:t>
      </w:r>
      <w:r w:rsidRPr="0037763E">
        <w:rPr>
          <w:rFonts w:ascii="Times New Roman" w:hAnsi="Times New Roman" w:cs="Times New Roman"/>
          <w:i/>
          <w:iCs/>
          <w:color w:val="222222"/>
          <w:sz w:val="24"/>
          <w:szCs w:val="24"/>
          <w:shd w:val="clear" w:color="auto" w:fill="FFFFFF"/>
        </w:rPr>
        <w:t xml:space="preserve">Review of </w:t>
      </w:r>
    </w:p>
    <w:p w14:paraId="0013F9BF" w14:textId="77777777" w:rsidR="0031580B" w:rsidRPr="0037763E" w:rsidRDefault="0031580B" w:rsidP="0037763E">
      <w:pPr>
        <w:pStyle w:val="Normal1"/>
        <w:spacing w:line="480" w:lineRule="auto"/>
        <w:ind w:firstLine="720"/>
        <w:rPr>
          <w:rFonts w:ascii="Times New Roman" w:hAnsi="Times New Roman" w:cs="Times New Roman"/>
          <w:color w:val="222222"/>
          <w:sz w:val="24"/>
          <w:szCs w:val="24"/>
          <w:shd w:val="clear" w:color="auto" w:fill="FFFFFF"/>
        </w:rPr>
      </w:pPr>
      <w:r w:rsidRPr="0037763E">
        <w:rPr>
          <w:rFonts w:ascii="Times New Roman" w:hAnsi="Times New Roman" w:cs="Times New Roman"/>
          <w:i/>
          <w:iCs/>
          <w:color w:val="222222"/>
          <w:sz w:val="24"/>
          <w:szCs w:val="24"/>
          <w:shd w:val="clear" w:color="auto" w:fill="FFFFFF"/>
        </w:rPr>
        <w:t>Educational Research</w:t>
      </w:r>
      <w:r w:rsidRPr="0037763E">
        <w:rPr>
          <w:rFonts w:ascii="Times New Roman" w:hAnsi="Times New Roman" w:cs="Times New Roman"/>
          <w:color w:val="222222"/>
          <w:sz w:val="24"/>
          <w:szCs w:val="24"/>
          <w:shd w:val="clear" w:color="auto" w:fill="FFFFFF"/>
        </w:rPr>
        <w:t>,</w:t>
      </w:r>
      <w:r w:rsidRPr="0037763E">
        <w:rPr>
          <w:rStyle w:val="apple-converted-space"/>
          <w:rFonts w:ascii="Times New Roman" w:hAnsi="Times New Roman" w:cs="Times New Roman"/>
          <w:color w:val="222222"/>
          <w:sz w:val="24"/>
          <w:szCs w:val="24"/>
          <w:shd w:val="clear" w:color="auto" w:fill="FFFFFF"/>
        </w:rPr>
        <w:t> </w:t>
      </w:r>
      <w:r w:rsidRPr="0037763E">
        <w:rPr>
          <w:rFonts w:ascii="Times New Roman" w:hAnsi="Times New Roman" w:cs="Times New Roman"/>
          <w:i/>
          <w:iCs/>
          <w:color w:val="222222"/>
          <w:sz w:val="24"/>
          <w:szCs w:val="24"/>
          <w:shd w:val="clear" w:color="auto" w:fill="FFFFFF"/>
        </w:rPr>
        <w:t>80</w:t>
      </w:r>
      <w:r w:rsidRPr="0037763E">
        <w:rPr>
          <w:rFonts w:ascii="Times New Roman" w:hAnsi="Times New Roman" w:cs="Times New Roman"/>
          <w:color w:val="222222"/>
          <w:sz w:val="24"/>
          <w:szCs w:val="24"/>
          <w:shd w:val="clear" w:color="auto" w:fill="FFFFFF"/>
        </w:rPr>
        <w:t>(2), 246-271.</w:t>
      </w:r>
    </w:p>
    <w:p w14:paraId="1960CF82" w14:textId="77777777" w:rsidR="00CE4645" w:rsidRDefault="00CE4645" w:rsidP="004875D9">
      <w:pPr>
        <w:pStyle w:val="Normal1"/>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Payton, S. &amp; Hague, C. (n.d.) Digital literacy in practice. Bristol, UK: </w:t>
      </w:r>
      <w:proofErr w:type="spellStart"/>
      <w:r>
        <w:rPr>
          <w:rFonts w:ascii="Times New Roman" w:hAnsi="Times New Roman" w:cs="Times New Roman"/>
          <w:color w:val="222222"/>
          <w:sz w:val="24"/>
          <w:szCs w:val="24"/>
          <w:shd w:val="clear" w:color="auto" w:fill="FFFFFF"/>
        </w:rPr>
        <w:t>Futurelab</w:t>
      </w:r>
      <w:proofErr w:type="spellEnd"/>
      <w:r w:rsidR="004875D9">
        <w:rPr>
          <w:rFonts w:ascii="Times New Roman" w:hAnsi="Times New Roman" w:cs="Times New Roman"/>
          <w:color w:val="222222"/>
          <w:sz w:val="24"/>
          <w:szCs w:val="24"/>
          <w:shd w:val="clear" w:color="auto" w:fill="FFFFFF"/>
        </w:rPr>
        <w:t>. Retrieved fro</w:t>
      </w:r>
      <w:r>
        <w:rPr>
          <w:rFonts w:ascii="Times New Roman" w:hAnsi="Times New Roman" w:cs="Times New Roman"/>
          <w:color w:val="222222"/>
          <w:sz w:val="24"/>
          <w:szCs w:val="24"/>
          <w:shd w:val="clear" w:color="auto" w:fill="FFFFFF"/>
        </w:rPr>
        <w:t xml:space="preserve">m </w:t>
      </w:r>
    </w:p>
    <w:p w14:paraId="32056DC5" w14:textId="77777777" w:rsidR="00CE4645" w:rsidRDefault="00143515" w:rsidP="004875D9">
      <w:pPr>
        <w:pStyle w:val="Normal1"/>
        <w:spacing w:line="480" w:lineRule="auto"/>
        <w:ind w:left="720"/>
        <w:rPr>
          <w:rFonts w:ascii="Times New Roman" w:hAnsi="Times New Roman" w:cs="Times New Roman"/>
          <w:b/>
          <w:sz w:val="24"/>
          <w:szCs w:val="24"/>
        </w:rPr>
      </w:pPr>
      <w:hyperlink r:id="rId16" w:history="1">
        <w:r w:rsidR="004875D9" w:rsidRPr="004875D9">
          <w:rPr>
            <w:rStyle w:val="Hyperlink"/>
            <w:rFonts w:ascii="Times New Roman" w:hAnsi="Times New Roman" w:cs="Times New Roman"/>
            <w:sz w:val="24"/>
            <w:szCs w:val="24"/>
            <w:shd w:val="clear" w:color="auto" w:fill="FFFFFF"/>
          </w:rPr>
          <w:t>http://www2.futurelab.org.uk/resources/documents/project_reports/digital_literacy_case_studies.pdf.</w:t>
        </w:r>
      </w:hyperlink>
    </w:p>
    <w:p w14:paraId="1550E0E6" w14:textId="77777777" w:rsidR="003C66E2" w:rsidRDefault="002F7A67" w:rsidP="00A15A24">
      <w:pPr>
        <w:pStyle w:val="Normal1"/>
        <w:spacing w:line="480" w:lineRule="auto"/>
        <w:rPr>
          <w:rFonts w:ascii="Times New Roman" w:hAnsi="Times New Roman" w:cs="Times New Roman"/>
          <w:b/>
          <w:sz w:val="24"/>
          <w:szCs w:val="24"/>
        </w:rPr>
      </w:pPr>
      <w:r w:rsidRPr="002F7A67">
        <w:rPr>
          <w:rFonts w:ascii="Times New Roman" w:hAnsi="Times New Roman" w:cs="Times New Roman"/>
          <w:b/>
          <w:sz w:val="24"/>
          <w:szCs w:val="24"/>
        </w:rPr>
        <w:t>KEY TERMS</w:t>
      </w:r>
    </w:p>
    <w:p w14:paraId="5AD0A002" w14:textId="77777777" w:rsidR="00295CE4" w:rsidRDefault="00295CE4" w:rsidP="00A15A24">
      <w:pPr>
        <w:pStyle w:val="Normal1"/>
        <w:spacing w:line="480" w:lineRule="auto"/>
        <w:rPr>
          <w:rFonts w:ascii="Times New Roman" w:hAnsi="Times New Roman" w:cs="Times New Roman"/>
          <w:sz w:val="24"/>
          <w:szCs w:val="24"/>
        </w:rPr>
      </w:pPr>
      <w:r>
        <w:rPr>
          <w:rFonts w:ascii="Times New Roman" w:hAnsi="Times New Roman" w:cs="Times New Roman"/>
          <w:b/>
          <w:sz w:val="24"/>
          <w:szCs w:val="24"/>
        </w:rPr>
        <w:t xml:space="preserve">Digital Citizenship: </w:t>
      </w:r>
      <w:r w:rsidRPr="00295CE4">
        <w:rPr>
          <w:rFonts w:ascii="Times New Roman" w:hAnsi="Times New Roman" w:cs="Times New Roman"/>
          <w:sz w:val="24"/>
          <w:szCs w:val="24"/>
        </w:rPr>
        <w:t xml:space="preserve">The capacity to conduct oneself in a responsible and ethical manner within </w:t>
      </w:r>
      <w:r>
        <w:rPr>
          <w:rFonts w:ascii="Times New Roman" w:hAnsi="Times New Roman" w:cs="Times New Roman"/>
          <w:sz w:val="24"/>
          <w:szCs w:val="24"/>
        </w:rPr>
        <w:t xml:space="preserve">public </w:t>
      </w:r>
      <w:r w:rsidRPr="00295CE4">
        <w:rPr>
          <w:rFonts w:ascii="Times New Roman" w:hAnsi="Times New Roman" w:cs="Times New Roman"/>
          <w:sz w:val="24"/>
          <w:szCs w:val="24"/>
        </w:rPr>
        <w:t>digital environments.</w:t>
      </w:r>
    </w:p>
    <w:p w14:paraId="10975F5F" w14:textId="77777777" w:rsidR="00295CE4" w:rsidRDefault="00295CE4" w:rsidP="00295CE4">
      <w:pPr>
        <w:pStyle w:val="Normal1"/>
        <w:spacing w:line="480" w:lineRule="auto"/>
        <w:rPr>
          <w:rFonts w:ascii="Times New Roman" w:hAnsi="Times New Roman" w:cs="Times New Roman"/>
          <w:b/>
          <w:sz w:val="24"/>
          <w:szCs w:val="24"/>
        </w:rPr>
      </w:pPr>
      <w:r>
        <w:rPr>
          <w:rFonts w:ascii="Times New Roman" w:hAnsi="Times New Roman" w:cs="Times New Roman"/>
          <w:b/>
          <w:sz w:val="24"/>
          <w:szCs w:val="24"/>
        </w:rPr>
        <w:t xml:space="preserve">Digital Content: </w:t>
      </w:r>
      <w:r w:rsidRPr="00295CE4">
        <w:rPr>
          <w:rFonts w:ascii="Times New Roman" w:hAnsi="Times New Roman" w:cs="Times New Roman"/>
          <w:sz w:val="24"/>
          <w:szCs w:val="24"/>
        </w:rPr>
        <w:t>Content that uses information and communication technologies.</w:t>
      </w:r>
    </w:p>
    <w:p w14:paraId="1A326F8B" w14:textId="77777777" w:rsidR="00295CE4" w:rsidRDefault="00295CE4" w:rsidP="00295CE4">
      <w:pPr>
        <w:pStyle w:val="Normal1"/>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Digital Curation: </w:t>
      </w:r>
      <w:r w:rsidRPr="00295CE4">
        <w:rPr>
          <w:rFonts w:ascii="Times New Roman" w:hAnsi="Times New Roman" w:cs="Times New Roman"/>
          <w:sz w:val="24"/>
          <w:szCs w:val="24"/>
        </w:rPr>
        <w:t>The capacity to</w:t>
      </w:r>
      <w:r>
        <w:rPr>
          <w:rFonts w:ascii="Times New Roman" w:hAnsi="Times New Roman" w:cs="Times New Roman"/>
          <w:sz w:val="24"/>
          <w:szCs w:val="24"/>
        </w:rPr>
        <w:t xml:space="preserve"> select, sort, synthesize and display</w:t>
      </w:r>
      <w:r w:rsidRPr="00295CE4">
        <w:rPr>
          <w:rFonts w:ascii="Times New Roman" w:hAnsi="Times New Roman" w:cs="Times New Roman"/>
          <w:sz w:val="24"/>
          <w:szCs w:val="24"/>
        </w:rPr>
        <w:t xml:space="preserve"> digital content</w:t>
      </w:r>
      <w:r>
        <w:rPr>
          <w:rFonts w:ascii="Times New Roman" w:hAnsi="Times New Roman" w:cs="Times New Roman"/>
          <w:sz w:val="24"/>
          <w:szCs w:val="24"/>
        </w:rPr>
        <w:t>.</w:t>
      </w:r>
    </w:p>
    <w:p w14:paraId="1BEDEB89" w14:textId="77777777" w:rsidR="00295CE4" w:rsidRDefault="00295CE4" w:rsidP="00295CE4">
      <w:pPr>
        <w:pStyle w:val="Normal1"/>
        <w:spacing w:line="480" w:lineRule="auto"/>
        <w:rPr>
          <w:rFonts w:ascii="Times New Roman" w:hAnsi="Times New Roman" w:cs="Times New Roman"/>
          <w:sz w:val="24"/>
          <w:szCs w:val="24"/>
        </w:rPr>
      </w:pPr>
      <w:r>
        <w:rPr>
          <w:rFonts w:ascii="Times New Roman" w:hAnsi="Times New Roman" w:cs="Times New Roman"/>
          <w:b/>
          <w:sz w:val="24"/>
          <w:szCs w:val="24"/>
        </w:rPr>
        <w:t xml:space="preserve">Digital Divide: </w:t>
      </w:r>
      <w:r w:rsidRPr="00295CE4">
        <w:rPr>
          <w:rFonts w:ascii="Times New Roman" w:hAnsi="Times New Roman" w:cs="Times New Roman"/>
          <w:sz w:val="24"/>
          <w:szCs w:val="24"/>
        </w:rPr>
        <w:t>The gap and access to or usage of ICTs between people, demographic groups or countries</w:t>
      </w:r>
      <w:r>
        <w:rPr>
          <w:rFonts w:ascii="Times New Roman" w:hAnsi="Times New Roman" w:cs="Times New Roman"/>
          <w:sz w:val="24"/>
          <w:szCs w:val="24"/>
        </w:rPr>
        <w:t>.</w:t>
      </w:r>
    </w:p>
    <w:p w14:paraId="1171978D" w14:textId="77777777" w:rsidR="00295CE4" w:rsidRPr="00295CE4" w:rsidRDefault="00295CE4" w:rsidP="00A15A24">
      <w:pPr>
        <w:pStyle w:val="Normal1"/>
        <w:spacing w:line="480" w:lineRule="auto"/>
        <w:rPr>
          <w:rFonts w:ascii="Times New Roman" w:hAnsi="Times New Roman" w:cs="Times New Roman"/>
          <w:sz w:val="24"/>
          <w:szCs w:val="24"/>
        </w:rPr>
      </w:pPr>
      <w:r>
        <w:rPr>
          <w:rFonts w:ascii="Times New Roman" w:hAnsi="Times New Roman" w:cs="Times New Roman"/>
          <w:b/>
          <w:sz w:val="24"/>
          <w:szCs w:val="24"/>
        </w:rPr>
        <w:t xml:space="preserve">Digital Footprint: </w:t>
      </w:r>
      <w:r w:rsidRPr="00295CE4">
        <w:rPr>
          <w:rFonts w:ascii="Times New Roman" w:hAnsi="Times New Roman" w:cs="Times New Roman"/>
          <w:sz w:val="24"/>
          <w:szCs w:val="24"/>
        </w:rPr>
        <w:t>An individual’s profile that is depicted to others through the Web.</w:t>
      </w:r>
    </w:p>
    <w:p w14:paraId="4DCFB937" w14:textId="77777777" w:rsidR="002F7A67" w:rsidRDefault="002F7A67" w:rsidP="00A15A24">
      <w:pPr>
        <w:pStyle w:val="Normal1"/>
        <w:spacing w:line="480" w:lineRule="auto"/>
        <w:rPr>
          <w:rFonts w:ascii="Times New Roman" w:hAnsi="Times New Roman" w:cs="Times New Roman"/>
          <w:b/>
          <w:sz w:val="24"/>
          <w:szCs w:val="24"/>
        </w:rPr>
      </w:pPr>
      <w:r w:rsidRPr="002F7A67">
        <w:rPr>
          <w:rFonts w:ascii="Times New Roman" w:hAnsi="Times New Roman" w:cs="Times New Roman"/>
          <w:b/>
          <w:sz w:val="24"/>
          <w:szCs w:val="24"/>
        </w:rPr>
        <w:t>Digital</w:t>
      </w:r>
      <w:r>
        <w:rPr>
          <w:rFonts w:ascii="Times New Roman" w:hAnsi="Times New Roman" w:cs="Times New Roman"/>
          <w:b/>
          <w:sz w:val="24"/>
          <w:szCs w:val="24"/>
        </w:rPr>
        <w:t xml:space="preserve"> L</w:t>
      </w:r>
      <w:r w:rsidRPr="002F7A67">
        <w:rPr>
          <w:rFonts w:ascii="Times New Roman" w:hAnsi="Times New Roman" w:cs="Times New Roman"/>
          <w:b/>
          <w:sz w:val="24"/>
          <w:szCs w:val="24"/>
        </w:rPr>
        <w:t xml:space="preserve">iteracy: </w:t>
      </w:r>
      <w:r>
        <w:rPr>
          <w:rFonts w:ascii="Times New Roman" w:hAnsi="Times New Roman" w:cs="Times New Roman"/>
          <w:b/>
          <w:sz w:val="24"/>
          <w:szCs w:val="24"/>
        </w:rPr>
        <w:t xml:space="preserve"> </w:t>
      </w:r>
      <w:r w:rsidRPr="002F7A67">
        <w:rPr>
          <w:rFonts w:ascii="Times New Roman" w:hAnsi="Times New Roman" w:cs="Times New Roman"/>
          <w:sz w:val="24"/>
          <w:szCs w:val="24"/>
        </w:rPr>
        <w:t>T</w:t>
      </w:r>
      <w:r>
        <w:rPr>
          <w:rFonts w:ascii="Times New Roman" w:hAnsi="Times New Roman" w:cs="Times New Roman"/>
          <w:sz w:val="24"/>
          <w:szCs w:val="24"/>
        </w:rPr>
        <w:t>he ability to locate, create, and communicate digital content.</w:t>
      </w:r>
    </w:p>
    <w:p w14:paraId="35014747" w14:textId="77777777" w:rsidR="00295CE4" w:rsidRDefault="00295CE4" w:rsidP="00295CE4">
      <w:pPr>
        <w:pStyle w:val="Normal1"/>
        <w:spacing w:line="480" w:lineRule="auto"/>
        <w:rPr>
          <w:rFonts w:ascii="Times New Roman" w:hAnsi="Times New Roman" w:cs="Times New Roman"/>
          <w:sz w:val="24"/>
          <w:szCs w:val="24"/>
        </w:rPr>
      </w:pPr>
      <w:r>
        <w:rPr>
          <w:rFonts w:ascii="Times New Roman" w:hAnsi="Times New Roman" w:cs="Times New Roman"/>
          <w:b/>
          <w:sz w:val="24"/>
          <w:szCs w:val="24"/>
        </w:rPr>
        <w:t xml:space="preserve">Online Reading Comprehension: </w:t>
      </w:r>
      <w:r w:rsidRPr="00295CE4">
        <w:rPr>
          <w:rFonts w:ascii="Times New Roman" w:hAnsi="Times New Roman" w:cs="Times New Roman"/>
          <w:sz w:val="24"/>
          <w:szCs w:val="24"/>
        </w:rPr>
        <w:t>Th</w:t>
      </w:r>
      <w:r>
        <w:rPr>
          <w:rFonts w:ascii="Times New Roman" w:hAnsi="Times New Roman" w:cs="Times New Roman"/>
          <w:sz w:val="24"/>
          <w:szCs w:val="24"/>
        </w:rPr>
        <w:t>e ability to locate reliable sources on the Internet and synthesize for multiple purposes.</w:t>
      </w:r>
    </w:p>
    <w:p w14:paraId="0D182F89" w14:textId="77777777" w:rsidR="00295CE4" w:rsidRDefault="00295CE4" w:rsidP="00295CE4">
      <w:pPr>
        <w:pStyle w:val="Normal1"/>
        <w:spacing w:line="480" w:lineRule="auto"/>
        <w:rPr>
          <w:rFonts w:ascii="Times New Roman" w:hAnsi="Times New Roman" w:cs="Times New Roman"/>
          <w:b/>
          <w:sz w:val="24"/>
          <w:szCs w:val="24"/>
        </w:rPr>
      </w:pPr>
      <w:r>
        <w:rPr>
          <w:rFonts w:ascii="Times New Roman" w:hAnsi="Times New Roman" w:cs="Times New Roman"/>
          <w:b/>
          <w:sz w:val="24"/>
          <w:szCs w:val="24"/>
        </w:rPr>
        <w:t xml:space="preserve">Web 2.0 Tools: </w:t>
      </w:r>
      <w:r w:rsidRPr="00295CE4">
        <w:rPr>
          <w:rFonts w:ascii="Times New Roman" w:hAnsi="Times New Roman" w:cs="Times New Roman"/>
          <w:sz w:val="24"/>
          <w:szCs w:val="24"/>
        </w:rPr>
        <w:t>Technology tools that allow interactivity among users and digital content.</w:t>
      </w:r>
    </w:p>
    <w:p w14:paraId="73E44BD8" w14:textId="77777777" w:rsidR="00295CE4" w:rsidRDefault="00295CE4" w:rsidP="00295CE4">
      <w:pPr>
        <w:pStyle w:val="Normal1"/>
        <w:spacing w:line="480" w:lineRule="auto"/>
        <w:rPr>
          <w:rFonts w:ascii="Times New Roman" w:hAnsi="Times New Roman" w:cs="Times New Roman"/>
          <w:b/>
          <w:sz w:val="24"/>
          <w:szCs w:val="24"/>
        </w:rPr>
      </w:pPr>
    </w:p>
    <w:sectPr w:rsidR="00295CE4" w:rsidSect="0014445B">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039CA" w14:textId="77777777" w:rsidR="00143515" w:rsidRDefault="00143515" w:rsidP="005802D0">
      <w:pPr>
        <w:spacing w:line="240" w:lineRule="auto"/>
      </w:pPr>
      <w:r>
        <w:separator/>
      </w:r>
    </w:p>
  </w:endnote>
  <w:endnote w:type="continuationSeparator" w:id="0">
    <w:p w14:paraId="045368A9" w14:textId="77777777" w:rsidR="00143515" w:rsidRDefault="00143515" w:rsidP="00580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7FE50" w14:textId="77777777" w:rsidR="00143515" w:rsidRDefault="00143515" w:rsidP="005802D0">
      <w:pPr>
        <w:spacing w:line="240" w:lineRule="auto"/>
      </w:pPr>
      <w:r>
        <w:separator/>
      </w:r>
    </w:p>
  </w:footnote>
  <w:footnote w:type="continuationSeparator" w:id="0">
    <w:p w14:paraId="2ADCA0B5" w14:textId="77777777" w:rsidR="00143515" w:rsidRDefault="00143515" w:rsidP="005802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803440"/>
      <w:docPartObj>
        <w:docPartGallery w:val="Page Numbers (Top of Page)"/>
        <w:docPartUnique/>
      </w:docPartObj>
    </w:sdtPr>
    <w:sdtEndPr>
      <w:rPr>
        <w:rFonts w:ascii="Times New Roman" w:hAnsi="Times New Roman" w:cs="Times New Roman"/>
      </w:rPr>
    </w:sdtEndPr>
    <w:sdtContent>
      <w:p w14:paraId="0B9E0E49" w14:textId="77777777" w:rsidR="004875D9" w:rsidRDefault="00143515">
        <w:pPr>
          <w:pStyle w:val="Header"/>
          <w:jc w:val="right"/>
        </w:pPr>
        <w:r>
          <w:fldChar w:fldCharType="begin"/>
        </w:r>
        <w:r>
          <w:instrText xml:space="preserve"> PAGE   \* MERGEFORMAT </w:instrText>
        </w:r>
        <w:r>
          <w:fldChar w:fldCharType="separate"/>
        </w:r>
        <w:r w:rsidR="0069053E" w:rsidRPr="0069053E">
          <w:rPr>
            <w:rFonts w:ascii="Times New Roman" w:hAnsi="Times New Roman" w:cs="Times New Roman"/>
            <w:noProof/>
          </w:rPr>
          <w:t>1</w:t>
        </w:r>
        <w:r>
          <w:rPr>
            <w:rFonts w:ascii="Times New Roman" w:hAnsi="Times New Roman" w:cs="Times New Roman"/>
            <w:noProof/>
          </w:rPr>
          <w:fldChar w:fldCharType="end"/>
        </w:r>
      </w:p>
    </w:sdtContent>
  </w:sdt>
  <w:p w14:paraId="4996B174" w14:textId="77777777" w:rsidR="004875D9" w:rsidRDefault="004875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C4BAD"/>
    <w:multiLevelType w:val="multilevel"/>
    <w:tmpl w:val="ECD8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66E2"/>
    <w:rsid w:val="0000191E"/>
    <w:rsid w:val="000024C5"/>
    <w:rsid w:val="00050B4A"/>
    <w:rsid w:val="000F1DA5"/>
    <w:rsid w:val="001043E8"/>
    <w:rsid w:val="00112BF5"/>
    <w:rsid w:val="00143515"/>
    <w:rsid w:val="0014445B"/>
    <w:rsid w:val="001C6FF1"/>
    <w:rsid w:val="001F1F43"/>
    <w:rsid w:val="001F48D1"/>
    <w:rsid w:val="002167B5"/>
    <w:rsid w:val="0026101D"/>
    <w:rsid w:val="002850E5"/>
    <w:rsid w:val="00295CE4"/>
    <w:rsid w:val="002D5AE8"/>
    <w:rsid w:val="002F7A67"/>
    <w:rsid w:val="00313D42"/>
    <w:rsid w:val="0031580B"/>
    <w:rsid w:val="00316792"/>
    <w:rsid w:val="0037763E"/>
    <w:rsid w:val="003C66E2"/>
    <w:rsid w:val="003D5E35"/>
    <w:rsid w:val="003F267C"/>
    <w:rsid w:val="004558E7"/>
    <w:rsid w:val="00463E6A"/>
    <w:rsid w:val="004875D9"/>
    <w:rsid w:val="004F0324"/>
    <w:rsid w:val="005401BC"/>
    <w:rsid w:val="005469AC"/>
    <w:rsid w:val="00576D2B"/>
    <w:rsid w:val="005802D0"/>
    <w:rsid w:val="0069053E"/>
    <w:rsid w:val="006F28FC"/>
    <w:rsid w:val="0070203B"/>
    <w:rsid w:val="008F63AA"/>
    <w:rsid w:val="009447C9"/>
    <w:rsid w:val="009A6C8E"/>
    <w:rsid w:val="009A7F1B"/>
    <w:rsid w:val="009F6818"/>
    <w:rsid w:val="00A15A24"/>
    <w:rsid w:val="00A51D63"/>
    <w:rsid w:val="00B23483"/>
    <w:rsid w:val="00C20FE5"/>
    <w:rsid w:val="00C84CD7"/>
    <w:rsid w:val="00CC5058"/>
    <w:rsid w:val="00CD63FC"/>
    <w:rsid w:val="00CE4645"/>
    <w:rsid w:val="00D076C1"/>
    <w:rsid w:val="00D64897"/>
    <w:rsid w:val="00DA1662"/>
    <w:rsid w:val="00DD1F66"/>
    <w:rsid w:val="00DE08BF"/>
    <w:rsid w:val="00E464D7"/>
    <w:rsid w:val="00EE16B3"/>
    <w:rsid w:val="00EE2A92"/>
    <w:rsid w:val="00F24BF4"/>
    <w:rsid w:val="00F560B8"/>
    <w:rsid w:val="00F73ABC"/>
    <w:rsid w:val="00FC47AB"/>
    <w:rsid w:val="00FD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8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45B"/>
  </w:style>
  <w:style w:type="paragraph" w:styleId="Heading1">
    <w:name w:val="heading 1"/>
    <w:basedOn w:val="Normal1"/>
    <w:next w:val="Normal1"/>
    <w:rsid w:val="0014445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14445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14445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14445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14445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14445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445B"/>
  </w:style>
  <w:style w:type="paragraph" w:styleId="Title">
    <w:name w:val="Title"/>
    <w:basedOn w:val="Normal1"/>
    <w:next w:val="Normal1"/>
    <w:rsid w:val="0014445B"/>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14445B"/>
    <w:pPr>
      <w:keepNext/>
      <w:keepLines/>
      <w:spacing w:after="200"/>
      <w:contextualSpacing/>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rsid w:val="0014445B"/>
    <w:pPr>
      <w:spacing w:line="240" w:lineRule="auto"/>
    </w:pPr>
    <w:rPr>
      <w:sz w:val="24"/>
      <w:szCs w:val="24"/>
    </w:rPr>
  </w:style>
  <w:style w:type="character" w:customStyle="1" w:styleId="CommentTextChar">
    <w:name w:val="Comment Text Char"/>
    <w:basedOn w:val="DefaultParagraphFont"/>
    <w:link w:val="CommentText"/>
    <w:uiPriority w:val="99"/>
    <w:semiHidden/>
    <w:rsid w:val="0014445B"/>
    <w:rPr>
      <w:sz w:val="24"/>
      <w:szCs w:val="24"/>
    </w:rPr>
  </w:style>
  <w:style w:type="character" w:styleId="CommentReference">
    <w:name w:val="annotation reference"/>
    <w:basedOn w:val="DefaultParagraphFont"/>
    <w:uiPriority w:val="99"/>
    <w:semiHidden/>
    <w:unhideWhenUsed/>
    <w:rsid w:val="0014445B"/>
    <w:rPr>
      <w:sz w:val="18"/>
      <w:szCs w:val="18"/>
    </w:rPr>
  </w:style>
  <w:style w:type="paragraph" w:styleId="BalloonText">
    <w:name w:val="Balloon Text"/>
    <w:basedOn w:val="Normal"/>
    <w:link w:val="BalloonTextChar"/>
    <w:uiPriority w:val="99"/>
    <w:semiHidden/>
    <w:unhideWhenUsed/>
    <w:rsid w:val="00FC47A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7AB"/>
    <w:rPr>
      <w:rFonts w:ascii="Lucida Grande" w:hAnsi="Lucida Grande" w:cs="Lucida Grande"/>
      <w:sz w:val="18"/>
      <w:szCs w:val="18"/>
    </w:rPr>
  </w:style>
  <w:style w:type="paragraph" w:customStyle="1" w:styleId="Default">
    <w:name w:val="Default"/>
    <w:rsid w:val="003F267C"/>
    <w:pPr>
      <w:widowControl w:val="0"/>
      <w:autoSpaceDE w:val="0"/>
      <w:autoSpaceDN w:val="0"/>
      <w:adjustRightInd w:val="0"/>
      <w:spacing w:line="240" w:lineRule="auto"/>
    </w:pPr>
    <w:rPr>
      <w:rFonts w:eastAsiaTheme="minorEastAsia"/>
      <w:sz w:val="24"/>
      <w:szCs w:val="24"/>
    </w:rPr>
  </w:style>
  <w:style w:type="paragraph" w:customStyle="1" w:styleId="Headline">
    <w:name w:val="Headline"/>
    <w:basedOn w:val="Normal"/>
    <w:rsid w:val="003F267C"/>
    <w:pPr>
      <w:spacing w:line="240" w:lineRule="auto"/>
      <w:jc w:val="center"/>
    </w:pPr>
    <w:rPr>
      <w:rFonts w:ascii="Lucida Sans Unicode" w:eastAsia="Times New Roman" w:hAnsi="Lucida Sans Unicode" w:cs="Times New Roman"/>
      <w:b/>
      <w:bCs/>
      <w:color w:val="auto"/>
      <w:sz w:val="48"/>
      <w:szCs w:val="20"/>
    </w:rPr>
  </w:style>
  <w:style w:type="paragraph" w:styleId="Header">
    <w:name w:val="header"/>
    <w:basedOn w:val="Normal"/>
    <w:link w:val="HeaderChar"/>
    <w:uiPriority w:val="99"/>
    <w:unhideWhenUsed/>
    <w:rsid w:val="005802D0"/>
    <w:pPr>
      <w:tabs>
        <w:tab w:val="center" w:pos="4680"/>
        <w:tab w:val="right" w:pos="9360"/>
      </w:tabs>
      <w:spacing w:line="240" w:lineRule="auto"/>
    </w:pPr>
  </w:style>
  <w:style w:type="character" w:customStyle="1" w:styleId="HeaderChar">
    <w:name w:val="Header Char"/>
    <w:basedOn w:val="DefaultParagraphFont"/>
    <w:link w:val="Header"/>
    <w:uiPriority w:val="99"/>
    <w:rsid w:val="005802D0"/>
  </w:style>
  <w:style w:type="paragraph" w:styleId="Footer">
    <w:name w:val="footer"/>
    <w:basedOn w:val="Normal"/>
    <w:link w:val="FooterChar"/>
    <w:uiPriority w:val="99"/>
    <w:semiHidden/>
    <w:unhideWhenUsed/>
    <w:rsid w:val="005802D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802D0"/>
  </w:style>
  <w:style w:type="character" w:customStyle="1" w:styleId="apple-converted-space">
    <w:name w:val="apple-converted-space"/>
    <w:basedOn w:val="DefaultParagraphFont"/>
    <w:rsid w:val="00EE2A92"/>
  </w:style>
  <w:style w:type="character" w:styleId="Strong">
    <w:name w:val="Strong"/>
    <w:basedOn w:val="DefaultParagraphFont"/>
    <w:uiPriority w:val="22"/>
    <w:qFormat/>
    <w:rsid w:val="0031580B"/>
    <w:rPr>
      <w:b/>
      <w:bCs/>
    </w:rPr>
  </w:style>
  <w:style w:type="character" w:styleId="Hyperlink">
    <w:name w:val="Hyperlink"/>
    <w:basedOn w:val="DefaultParagraphFont"/>
    <w:uiPriority w:val="99"/>
    <w:unhideWhenUsed/>
    <w:rsid w:val="0026101D"/>
    <w:rPr>
      <w:color w:val="0000FF" w:themeColor="hyperlink"/>
      <w:u w:val="single"/>
    </w:rPr>
  </w:style>
  <w:style w:type="character" w:styleId="HTMLCite">
    <w:name w:val="HTML Cite"/>
    <w:basedOn w:val="DefaultParagraphFont"/>
    <w:uiPriority w:val="99"/>
    <w:semiHidden/>
    <w:unhideWhenUsed/>
    <w:rsid w:val="000F1DA5"/>
    <w:rPr>
      <w:i/>
      <w:iCs/>
    </w:rPr>
  </w:style>
  <w:style w:type="character" w:styleId="FollowedHyperlink">
    <w:name w:val="FollowedHyperlink"/>
    <w:basedOn w:val="DefaultParagraphFont"/>
    <w:uiPriority w:val="99"/>
    <w:semiHidden/>
    <w:unhideWhenUsed/>
    <w:rsid w:val="00487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1797336415">
      <w:bodyDiv w:val="1"/>
      <w:marLeft w:val="0"/>
      <w:marRight w:val="0"/>
      <w:marTop w:val="0"/>
      <w:marBottom w:val="0"/>
      <w:divBdr>
        <w:top w:val="none" w:sz="0" w:space="0" w:color="auto"/>
        <w:left w:val="none" w:sz="0" w:space="0" w:color="auto"/>
        <w:bottom w:val="none" w:sz="0" w:space="0" w:color="auto"/>
        <w:right w:val="none" w:sz="0" w:space="0" w:color="auto"/>
      </w:divBdr>
    </w:div>
    <w:div w:id="19114252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e.org/standards/iste-standards/standards-for-students" TargetMode="External"/><Relationship Id="rId12" Type="http://schemas.openxmlformats.org/officeDocument/2006/relationships/hyperlink" Target="http://www-jime.open.ac.uk/articles/10.5334/2013-02/" TargetMode="External"/><Relationship Id="rId13" Type="http://schemas.openxmlformats.org/officeDocument/2006/relationships/hyperlink" Target="http://www.p21.org/our-work/p21-framework" TargetMode="External"/><Relationship Id="rId14" Type="http://schemas.openxmlformats.org/officeDocument/2006/relationships/hyperlink" Target="http://www.p21.org/our-work/p21-framework" TargetMode="External"/><Relationship Id="rId15" Type="http://schemas.openxmlformats.org/officeDocument/2006/relationships/hyperlink" Target="http://www2.futurelab.org.uk/resources/documents/handbooks/digital_" TargetMode="External"/><Relationship Id="rId16" Type="http://schemas.openxmlformats.org/officeDocument/2006/relationships/hyperlink" Target="http://www2.futurelab.org.uk/resources/documents/project_reports/digital_literacy_case_studies.pdf"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theconversation.com/digital-literacy-in-the-developing-world-a-gender-gap-28650" TargetMode="External"/><Relationship Id="rId9" Type="http://schemas.openxmlformats.org/officeDocument/2006/relationships/hyperlink" Target="http://iitp.nz/files/201001%20Digital%20Literacy%20Research%20Report.pdf" TargetMode="External"/><Relationship Id="rId10" Type="http://schemas.openxmlformats.org/officeDocument/2006/relationships/hyperlink" Target="http://www.iste.org/standards/iste-standards/standard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4874</Words>
  <Characters>27783</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32592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dc:creator>
  <cp:lastModifiedBy>Casey Medlock</cp:lastModifiedBy>
  <cp:revision>3</cp:revision>
  <dcterms:created xsi:type="dcterms:W3CDTF">2015-11-18T22:16:00Z</dcterms:created>
  <dcterms:modified xsi:type="dcterms:W3CDTF">2017-06-28T12:54:00Z</dcterms:modified>
</cp:coreProperties>
</file>